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556" w:rsidRDefault="00FF1556" w:rsidP="008E36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79540" cy="11521951"/>
            <wp:effectExtent l="0" t="0" r="0" b="0"/>
            <wp:docPr id="1" name="Рисунок 1" descr="C:\Users\Администратор\Desktop\Новая папка\20190918_170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Новая папка\20190918_170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11521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E361D" w:rsidRDefault="006D44E3" w:rsidP="008E36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ОБЩЕСТВОЗНАНИЕ И ЕСТЕСТВОЗНАНИЕ (окружающий мир)</w:t>
      </w:r>
    </w:p>
    <w:p w:rsidR="003722DD" w:rsidRPr="008E361D" w:rsidRDefault="003722DD" w:rsidP="008E3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35AD5" w:rsidRDefault="003722DD" w:rsidP="00235AD5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727">
        <w:rPr>
          <w:rFonts w:ascii="Times New Roman" w:hAnsi="Times New Roman" w:cs="Times New Roman"/>
          <w:sz w:val="24"/>
          <w:szCs w:val="24"/>
        </w:rPr>
        <w:t>Рабочая программ</w:t>
      </w:r>
      <w:r w:rsidR="00235AD5">
        <w:rPr>
          <w:rFonts w:ascii="Times New Roman" w:hAnsi="Times New Roman" w:cs="Times New Roman"/>
          <w:sz w:val="24"/>
          <w:szCs w:val="24"/>
        </w:rPr>
        <w:t xml:space="preserve">а по </w:t>
      </w:r>
      <w:r w:rsidR="00B52DA4">
        <w:rPr>
          <w:rFonts w:ascii="Times New Roman" w:hAnsi="Times New Roman" w:cs="Times New Roman"/>
          <w:sz w:val="24"/>
          <w:szCs w:val="24"/>
        </w:rPr>
        <w:t xml:space="preserve"> предмету «</w:t>
      </w:r>
      <w:r w:rsidR="006D44E3">
        <w:rPr>
          <w:rFonts w:ascii="Times New Roman" w:hAnsi="Times New Roman" w:cs="Times New Roman"/>
          <w:sz w:val="24"/>
          <w:szCs w:val="24"/>
        </w:rPr>
        <w:t>Обществознание и естествознание</w:t>
      </w:r>
      <w:r w:rsidR="00B52DA4">
        <w:rPr>
          <w:rFonts w:ascii="Times New Roman" w:hAnsi="Times New Roman" w:cs="Times New Roman"/>
          <w:sz w:val="24"/>
          <w:szCs w:val="24"/>
        </w:rPr>
        <w:t>»</w:t>
      </w:r>
      <w:r w:rsidR="006D44E3">
        <w:rPr>
          <w:rFonts w:ascii="Times New Roman" w:hAnsi="Times New Roman" w:cs="Times New Roman"/>
          <w:sz w:val="24"/>
          <w:szCs w:val="24"/>
        </w:rPr>
        <w:t xml:space="preserve"> (окружающий мир)</w:t>
      </w:r>
      <w:r w:rsidR="00B52DA4">
        <w:rPr>
          <w:rFonts w:ascii="Times New Roman" w:hAnsi="Times New Roman" w:cs="Times New Roman"/>
          <w:sz w:val="24"/>
          <w:szCs w:val="24"/>
        </w:rPr>
        <w:t xml:space="preserve"> </w:t>
      </w:r>
      <w:r w:rsidR="00DF6C25">
        <w:rPr>
          <w:rFonts w:ascii="Times New Roman" w:hAnsi="Times New Roman" w:cs="Times New Roman"/>
          <w:sz w:val="24"/>
          <w:szCs w:val="24"/>
        </w:rPr>
        <w:t xml:space="preserve">в </w:t>
      </w:r>
      <w:r w:rsidR="00235AD5">
        <w:rPr>
          <w:rFonts w:ascii="Times New Roman" w:hAnsi="Times New Roman" w:cs="Times New Roman"/>
          <w:sz w:val="24"/>
          <w:szCs w:val="24"/>
        </w:rPr>
        <w:t>1 класс</w:t>
      </w:r>
      <w:r w:rsidR="00DF6C25">
        <w:rPr>
          <w:rFonts w:ascii="Times New Roman" w:hAnsi="Times New Roman" w:cs="Times New Roman"/>
          <w:sz w:val="24"/>
          <w:szCs w:val="24"/>
        </w:rPr>
        <w:t>е</w:t>
      </w:r>
      <w:r w:rsidR="00200BE9">
        <w:rPr>
          <w:rFonts w:ascii="Times New Roman" w:hAnsi="Times New Roman" w:cs="Times New Roman"/>
          <w:sz w:val="24"/>
          <w:szCs w:val="24"/>
        </w:rPr>
        <w:t xml:space="preserve"> </w:t>
      </w:r>
      <w:r w:rsidR="00235AD5">
        <w:rPr>
          <w:rFonts w:ascii="Times New Roman" w:eastAsia="Times New Roman" w:hAnsi="Times New Roman" w:cs="Times New Roman"/>
          <w:sz w:val="24"/>
          <w:szCs w:val="24"/>
        </w:rPr>
        <w:t>создана на основе Федерального Государственного стандарта начального общего образования УМК «Школа России»,</w:t>
      </w:r>
      <w:r w:rsidR="008E7BB6">
        <w:rPr>
          <w:rFonts w:ascii="Times New Roman" w:eastAsia="Times New Roman" w:hAnsi="Times New Roman" w:cs="Times New Roman"/>
          <w:sz w:val="24"/>
          <w:szCs w:val="24"/>
        </w:rPr>
        <w:t xml:space="preserve"> БУП 3 вариант, 1 модель на 2019-2020</w:t>
      </w:r>
      <w:r w:rsidR="00235AD5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="00235AD5">
        <w:rPr>
          <w:sz w:val="24"/>
          <w:szCs w:val="24"/>
        </w:rPr>
        <w:t xml:space="preserve">в </w:t>
      </w:r>
      <w:r w:rsidR="00235AD5">
        <w:rPr>
          <w:rFonts w:ascii="Times New Roman" w:hAnsi="Times New Roman" w:cs="Times New Roman"/>
          <w:sz w:val="24"/>
          <w:szCs w:val="24"/>
        </w:rPr>
        <w:t>соо</w:t>
      </w:r>
      <w:r w:rsidR="00DB0F2E">
        <w:rPr>
          <w:rFonts w:ascii="Times New Roman" w:hAnsi="Times New Roman" w:cs="Times New Roman"/>
          <w:sz w:val="24"/>
          <w:szCs w:val="24"/>
        </w:rPr>
        <w:t>тветствии с СанПиН 2.4.4.3172-14</w:t>
      </w:r>
      <w:r w:rsidR="00235AD5">
        <w:rPr>
          <w:rFonts w:ascii="Times New Roman" w:hAnsi="Times New Roman" w:cs="Times New Roman"/>
          <w:sz w:val="24"/>
          <w:szCs w:val="24"/>
        </w:rPr>
        <w:t xml:space="preserve">, а также на основе письма МОиН РТ от </w:t>
      </w:r>
      <w:r w:rsidR="00DB0F2E">
        <w:rPr>
          <w:rFonts w:ascii="Times New Roman" w:hAnsi="Times New Roman" w:cs="Times New Roman"/>
          <w:sz w:val="24"/>
          <w:szCs w:val="24"/>
        </w:rPr>
        <w:t>21.04.2016 Г. №459  «</w:t>
      </w:r>
      <w:r w:rsidR="00235AD5">
        <w:rPr>
          <w:rFonts w:ascii="Times New Roman" w:hAnsi="Times New Roman" w:cs="Times New Roman"/>
          <w:sz w:val="24"/>
          <w:szCs w:val="24"/>
        </w:rPr>
        <w:t>О</w:t>
      </w:r>
      <w:r w:rsidR="00DB0F2E">
        <w:rPr>
          <w:rFonts w:ascii="Times New Roman" w:hAnsi="Times New Roman" w:cs="Times New Roman"/>
          <w:sz w:val="24"/>
          <w:szCs w:val="24"/>
        </w:rPr>
        <w:t xml:space="preserve">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</w:t>
      </w:r>
      <w:r w:rsidR="00235AD5">
        <w:rPr>
          <w:rFonts w:ascii="Times New Roman" w:hAnsi="Times New Roman" w:cs="Times New Roman"/>
          <w:sz w:val="24"/>
          <w:szCs w:val="24"/>
        </w:rPr>
        <w:t>».</w:t>
      </w:r>
    </w:p>
    <w:p w:rsidR="00DB0F2E" w:rsidRDefault="00DB0F2E" w:rsidP="00235AD5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3722DD" w:rsidRPr="00CF7727" w:rsidRDefault="003722DD" w:rsidP="00235AD5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3722DD" w:rsidRDefault="003722DD" w:rsidP="003722DD">
      <w:pPr>
        <w:spacing w:before="20" w:after="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F7727">
        <w:rPr>
          <w:rFonts w:ascii="Times New Roman" w:hAnsi="Times New Roman" w:cs="Times New Roman"/>
          <w:sz w:val="24"/>
          <w:szCs w:val="24"/>
        </w:rPr>
        <w:t>В учебном плане школы на изучение окружающего мира в 1 классе отводится 66 часов (33 учебных недель) по 2 часа в неделю. Итого – 66 часов обязательной нагрузки.</w:t>
      </w:r>
    </w:p>
    <w:p w:rsidR="003722DD" w:rsidRDefault="003722DD" w:rsidP="003722DD">
      <w:pPr>
        <w:spacing w:before="20" w:after="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2DD" w:rsidRPr="00CF7727" w:rsidRDefault="003722DD" w:rsidP="003722DD">
      <w:pPr>
        <w:spacing w:before="20" w:after="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contextualSpacing/>
        <w:jc w:val="both"/>
      </w:pPr>
      <w:r w:rsidRPr="00CF7727">
        <w:rPr>
          <w:rStyle w:val="c6"/>
        </w:rPr>
        <w:t>Окружающий мир как учебный предмет в 1 классе несет в себе большой развивающий потенциал: у детей формируются предпосылки научного мировоззрения, их познавательные интересы и способности; создаются условия для самопознания и саморазвития ребенка. Знания, формируемые в рамках данного учебного предмета, имеют глубокий личностный смысл и тесно связаны с практической жизнью младшего школьника.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568"/>
        <w:contextualSpacing/>
        <w:jc w:val="both"/>
      </w:pPr>
      <w:r w:rsidRPr="00CF7727">
        <w:rPr>
          <w:rStyle w:val="c6"/>
        </w:rPr>
        <w:t>  Программа адресована учащимся первых классов общеобразовательных школ.</w:t>
      </w:r>
    </w:p>
    <w:p w:rsidR="003722DD" w:rsidRPr="00771B01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3722DD" w:rsidRDefault="003722DD" w:rsidP="003722DD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как компонентов единого мира</w:t>
      </w: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>. В рамках же данного предмета благодаря интеграции естественно-научных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екультурные единства</w:t>
      </w: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развития личности.</w:t>
      </w:r>
      <w:r w:rsidRPr="00771B01">
        <w:rPr>
          <w:rFonts w:ascii="Times New Roman" w:eastAsia="Calibri" w:hAnsi="Times New Roman" w:cs="Times New Roman"/>
          <w:sz w:val="24"/>
          <w:szCs w:val="24"/>
        </w:rPr>
        <w:t xml:space="preserve"> Важная роль принадлежит экскурс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иям, предусмотренным программой </w:t>
      </w:r>
      <w:r w:rsidRPr="00771B01">
        <w:rPr>
          <w:rFonts w:ascii="Times New Roman" w:eastAsia="Calibri" w:hAnsi="Times New Roman" w:cs="Times New Roman"/>
          <w:sz w:val="24"/>
          <w:szCs w:val="24"/>
        </w:rPr>
        <w:t>курса «Окружающий мир»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722DD" w:rsidRPr="003D6FEB" w:rsidRDefault="003722DD" w:rsidP="003722DD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3722DD" w:rsidRPr="003D6FEB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 классе еще не выделяются и не структурируются в самостоятельные разделы программы те или иные предметные области действительности (например, живая природа, техника и т. д.). </w:t>
      </w:r>
    </w:p>
    <w:p w:rsidR="003D4A68" w:rsidRPr="00F42840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Первый круг вопросов, сгруппированных в теме « Что и кто?», обеспечивает формирование у детей представлений об объектах окружающего мира, их разнообразии и свойствах. Предпочтение отдается самому близкому, тому, что доступно непосредственному чувственному </w:t>
      </w: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опыту детей. Второй круг вопросов (тема «Как, откуда и куда?») - это познание учащимися различных процессов, явлений окружающего мира, как естественных, так и связанных с деятельностью людей. Третий круг вопросов (тема «Где и когда?») развивает представления детей о пространстве и времени, а четвертый (тема «Почему и зачем?») -обеспечивает опыт причинного </w:t>
      </w:r>
    </w:p>
    <w:p w:rsidR="003D4A68" w:rsidRPr="00F42840" w:rsidRDefault="003D4A68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22DD" w:rsidRPr="003D6FEB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объяснения явлений окружающего мира, определения целей и смысла той или иной человеческой деятельности.</w:t>
      </w:r>
    </w:p>
    <w:p w:rsidR="003722DD" w:rsidRPr="003D6FEB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Учебное содержание в каждой теме выстраивается в основном по единой схеме: мир неживой природы; растения и животные; мир людей и созданных ими предметов; наше здоровье и безопасность; экология.</w:t>
      </w:r>
    </w:p>
    <w:p w:rsidR="003722DD" w:rsidRPr="003D6FEB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Предпочтительные </w:t>
      </w: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организации учебного процесса:</w:t>
      </w: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фронтальная, парная, индивидуальная.</w:t>
      </w:r>
    </w:p>
    <w:p w:rsidR="003722DD" w:rsidRPr="003D6FEB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Преобладающей </w:t>
      </w: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формой текущего контроля</w:t>
      </w: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выступает устный опрос, в меньшей степени письменный опрос.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  <w:b/>
          <w:bCs/>
          <w:i/>
          <w:iCs/>
        </w:rPr>
        <w:t>Цель</w:t>
      </w:r>
      <w:r w:rsidRPr="00CF7727">
        <w:rPr>
          <w:rStyle w:val="c6"/>
        </w:rPr>
        <w:t> изучения окружающего мира -  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личностного опыта взаимодействия-общения с людьми, обществом и природой.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  <w:b/>
          <w:bCs/>
          <w:i/>
          <w:iCs/>
        </w:rPr>
        <w:t>Задачи: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</w:rPr>
        <w:t>- развитие умений наблюдать, характеризовать, анализировать, обобщать объекты окружающего мира, рассуждать, решать творческие задачи;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</w:rPr>
        <w:t>- формирование личностного восприятия, эмоционального, оценочного отношения к миру природы и культуры в их единстве;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</w:rPr>
        <w:t>- воспитание экологической и духовно-нравственной культуры, патриотических чувств;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</w:rPr>
        <w:t>- формирование потребности участвовать в созидательной деятельности по умелому преобразованию природы и общественной жизни;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  <w:rPr>
          <w:rStyle w:val="c6"/>
        </w:rPr>
      </w:pPr>
      <w:r w:rsidRPr="00CF7727">
        <w:rPr>
          <w:rStyle w:val="c6"/>
        </w:rPr>
        <w:t>- формирование ориентаций и установок на активную заботу о природе родного края и места жительства, с учетом реальных возможностей и приобретенных знаний.</w:t>
      </w:r>
    </w:p>
    <w:p w:rsidR="003722DD" w:rsidRDefault="003722DD" w:rsidP="003722DD">
      <w:pPr>
        <w:pStyle w:val="c5"/>
        <w:spacing w:before="20" w:beforeAutospacing="0" w:after="20" w:afterAutospacing="0"/>
        <w:ind w:firstLine="708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3722DD" w:rsidRDefault="003722DD" w:rsidP="003722DD">
      <w:pPr>
        <w:pStyle w:val="c5"/>
        <w:spacing w:before="20" w:beforeAutospacing="0" w:after="20" w:afterAutospacing="0"/>
        <w:ind w:firstLine="708"/>
        <w:rPr>
          <w:color w:val="000000"/>
          <w:shd w:val="clear" w:color="auto" w:fill="FFFFFF"/>
        </w:rPr>
      </w:pPr>
      <w:r w:rsidRPr="00236931">
        <w:rPr>
          <w:color w:val="000000"/>
          <w:shd w:val="clear" w:color="auto" w:fill="FFFFFF"/>
        </w:rPr>
        <w:t>Личностными результатами изучения курса "Окружающий мир в 1-м классе является формирование следующих умений: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Знать домашний адрес, имена и отчества родителей. Проявлять уважение к своей семье,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родственникам, любовь к родителям.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Освоить начальные навыки адаптации в динамично изменяющемся и развивающемся мире (настоящее, прошлое, будущее).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Самостоятельно определять и высказывать самые простые общие для всех людей правила поведения (основы общечеловеческих нравственных ценностей). Объяснять и оценивать конкретнее поступки как хорошие или плохие.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Использовать основные формы приветствия, просьбы и т. д. в отношениях с другими людьми; выполнять правила поведения в общественных местах.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Выполнять правила личной гигиены и безопасного поведения на улице и в быту.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Освоить роли ученика; формирование интереса к учению;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В предложенных ситуациях, опираясь на общие для всех простые правила поведения, делать выбор, какой поступок совершить.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Развивать эколого-этическую деятельность анализ собственного отношения к миру природы и поведения в нем; оценка поступков других людей в природе).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Метапредметными результатами изучения курса "Окружающий мир" в 1-м классе является формирование следующих универсальных учебных действий (УУД).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lastRenderedPageBreak/>
        <w:t>Регулятивные УУД: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Определять и формулировать цель деятельности на уроке с помощью учителя.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Проговаривать последовательность действий на уроке.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высказывать свое предположение (версию) на основе работы с иллюстрацией учебника.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работать по предложенному учителем плану.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выстраивать проблемный диалог (ситуации), коллективное решение проблемных вопросов;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отличать верно выполненное задание от неверного.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совместно с учителем и другими учениками давать эмоциональную оценку деятельности класса на уроке.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технологии оценивания образовательных достижений (учебных успехов).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Познавательные УУД: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Ориентироваться в своей системе знаний: отличать новое от уже известного с помощью учителя.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Делать предварительный отбор источников информации: ориентироваться в учебнике (на развороте, в оглавлении).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Добывать новые знания: находить ответы на вопросы, используя учебник, свой жизненный опыт и информацию, полученную на уроке, выполнять индивидуальные задания;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Перерабатывать полученную информацию: делать выводы в результате совместной работы всего класса.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Перерабатывать полученную информацию: сравнивать и группировать предметы и их образы.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Моделировать экологические связи с помощью графических и динамических схем.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Уметь передать мысль не словом, а образом, моделью, рисунком - схемой.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Преобразовывать информацию из одной формы в другую: подробно пересказывать небольшие тексты, называть их тему.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Коммуникативные УУД: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Донести свою позицию до других: оформлять свою мысль в устной и письменной речи (на уровне предложения или небольшого текста).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Слушать и понимать речь других.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Участвовать в диалоге на уроке и в жизненных ситуациях.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Совместно договариваться о правилах общения и поведения в школе и следовать им (основные формы приветствия, просьбы, благодарности, извинения, прощания; культура поведения в общественных местах).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выполнять различные роли в группе (лидера, исполнителя, критика; осваивать ролевые игры).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Формировать умение работать в группах и парах.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Составлять небольшой рассказ на тему "Кем ты хочешь стать";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Предметными результатами изучения курса "Окружающий мир" в 1-м классе является сформированность следующих умений.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название нашей планеты, родной страны и ее столицы; региона, где живут учащиеся; родного города (села);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государственную символику России: флаг, герб, гимн;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государственные праздники;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основные (легко определяемые) свойства воздуха, воды;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общие условия, необходимые для жизни живых организмов;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уметь определять признаки различных объектов природы (цвет, форму, сравнительные размеры);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вести наблюдения в природе.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различать объекты природы и изделия; объекты неживой и живой природы; называть их роль в жизни человека;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называть окружающие предметы и их взаимосвязи;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называть основные особенности каждого времени года, уметь определять свое отношение к миру; знать названия дней недели;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lastRenderedPageBreak/>
        <w:t>o вырабатывать соответствующие нормы и правила по экологической этике;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выполнять посильную деятельность по охране окружающей среды;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объяснить, какое значение имеет окружающая природа для людей;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группы растений и животных; деревья, кустарники, травы;насекомых, рыб, птиц, зверей;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различать основные части растения: корень, стебель, лист, цветок, плод с семенами; отображать их на рисунке (схеме);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различать овощи и фрукты;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выполнять простейшие правила ухода за комнатными растениями, домашними животными (кошкой, собакой);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особенности труда людей наиболее распространенных профессий.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оценивать правильность поведения в быту (правила общения);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правила ОБЖ, уличного движения: знать безопасную дорогу от дома до школы; знать важнейшие дорожные знаки, сигналы светофора, правила перехода улицы; знать правила безопасности движения (в частности, касающейся пешеходов и пассажиров транспортных средств) и соблюдать их;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назначение основных средств передвижения: автомобиль, поезд, самолет, пароход;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правила сохранения и укрепления здоровья.</w:t>
      </w:r>
    </w:p>
    <w:p w:rsidR="00F12F17" w:rsidRPr="001972A6" w:rsidRDefault="00F12F17" w:rsidP="00F42840">
      <w:pPr>
        <w:pStyle w:val="c5"/>
        <w:spacing w:before="20" w:beforeAutospacing="0" w:after="20" w:afterAutospacing="0"/>
      </w:pPr>
    </w:p>
    <w:p w:rsidR="003722DD" w:rsidRDefault="003722DD" w:rsidP="003722DD">
      <w:pPr>
        <w:tabs>
          <w:tab w:val="left" w:pos="3183"/>
        </w:tabs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Учебная литература по предмету окружающий мир</w:t>
      </w:r>
    </w:p>
    <w:p w:rsidR="003722DD" w:rsidRPr="00CF7727" w:rsidRDefault="003722DD" w:rsidP="003722DD">
      <w:pPr>
        <w:tabs>
          <w:tab w:val="left" w:pos="3183"/>
        </w:tabs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5"/>
        <w:gridCol w:w="4785"/>
      </w:tblGrid>
      <w:tr w:rsidR="003722DD" w:rsidRPr="00CF7727" w:rsidTr="00D916CA">
        <w:tc>
          <w:tcPr>
            <w:tcW w:w="5386" w:type="dxa"/>
          </w:tcPr>
          <w:p w:rsidR="003722DD" w:rsidRPr="00CF7727" w:rsidRDefault="003722DD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4786" w:type="dxa"/>
          </w:tcPr>
          <w:p w:rsidR="003722DD" w:rsidRPr="00CF7727" w:rsidRDefault="003722DD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3722DD" w:rsidRPr="00CF7727" w:rsidTr="00D916CA">
        <w:trPr>
          <w:gridAfter w:val="1"/>
          <w:wAfter w:w="4786" w:type="dxa"/>
        </w:trPr>
        <w:tc>
          <w:tcPr>
            <w:tcW w:w="5386" w:type="dxa"/>
          </w:tcPr>
          <w:p w:rsidR="003722DD" w:rsidRPr="00CF7727" w:rsidRDefault="003722DD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</w:tr>
      <w:tr w:rsidR="003722DD" w:rsidRPr="00CF7727" w:rsidTr="00D916CA">
        <w:tc>
          <w:tcPr>
            <w:tcW w:w="5386" w:type="dxa"/>
          </w:tcPr>
          <w:p w:rsidR="003722DD" w:rsidRPr="00CF7727" w:rsidRDefault="003722DD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</w:tc>
        <w:tc>
          <w:tcPr>
            <w:tcW w:w="4786" w:type="dxa"/>
          </w:tcPr>
          <w:p w:rsidR="003722DD" w:rsidRPr="00CF7727" w:rsidRDefault="003722DD" w:rsidP="003722DD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А.А. Плешаков Окружающий мир учебник для 1 классов в 2 частях Москва «Просвещение»,2011г.</w:t>
            </w:r>
          </w:p>
          <w:p w:rsidR="003722DD" w:rsidRPr="00CF7727" w:rsidRDefault="003722DD" w:rsidP="003722DD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22DD" w:rsidRPr="00D012D8" w:rsidRDefault="003722DD" w:rsidP="003722DD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Методическая  литература по окружающему миру</w:t>
      </w:r>
    </w:p>
    <w:tbl>
      <w:tblPr>
        <w:tblW w:w="9606" w:type="dxa"/>
        <w:tblInd w:w="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158"/>
      </w:tblGrid>
      <w:tr w:rsidR="003722DD" w:rsidRPr="00D012D8" w:rsidTr="00DF6C25">
        <w:tc>
          <w:tcPr>
            <w:tcW w:w="2448" w:type="dxa"/>
          </w:tcPr>
          <w:p w:rsidR="003722DD" w:rsidRPr="00D012D8" w:rsidRDefault="003722DD" w:rsidP="003722D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литература</w:t>
            </w:r>
          </w:p>
        </w:tc>
        <w:tc>
          <w:tcPr>
            <w:tcW w:w="7158" w:type="dxa"/>
          </w:tcPr>
          <w:p w:rsidR="003722DD" w:rsidRDefault="003722DD" w:rsidP="003722DD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Максимова Т.Н.</w:t>
            </w: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урочные разработки по курсу «Окружающий  мир», 1 класс: к УМК  «Школа России» А.А. Плешакова.</w:t>
            </w: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Москва, Издательство «ВАКО», 2014 г</w:t>
            </w: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22DD" w:rsidRPr="00D012D8" w:rsidRDefault="00F42840" w:rsidP="003722DD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22DD">
              <w:rPr>
                <w:rFonts w:ascii="Times New Roman" w:hAnsi="Times New Roman" w:cs="Times New Roman"/>
                <w:sz w:val="24"/>
                <w:szCs w:val="24"/>
              </w:rPr>
              <w:t>.  Электронный диск к учебнику окружающий мир – Издательство «Просвещение»,2011 г.</w:t>
            </w:r>
          </w:p>
        </w:tc>
      </w:tr>
    </w:tbl>
    <w:p w:rsidR="003722DD" w:rsidRPr="00CF7727" w:rsidRDefault="003722DD" w:rsidP="003722DD">
      <w:pPr>
        <w:tabs>
          <w:tab w:val="left" w:pos="3600"/>
        </w:tabs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Учебный план по предмету «Окружающий мир»</w:t>
      </w:r>
    </w:p>
    <w:p w:rsidR="003722DD" w:rsidRPr="00CF7727" w:rsidRDefault="003722DD" w:rsidP="003722DD">
      <w:p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1998"/>
        <w:gridCol w:w="1713"/>
        <w:gridCol w:w="1596"/>
        <w:gridCol w:w="3149"/>
      </w:tblGrid>
      <w:tr w:rsidR="00ED4474" w:rsidRPr="00CF7727" w:rsidTr="00DF6C25">
        <w:tc>
          <w:tcPr>
            <w:tcW w:w="1183" w:type="dxa"/>
          </w:tcPr>
          <w:p w:rsidR="00ED4474" w:rsidRPr="00F71F5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8" w:type="dxa"/>
          </w:tcPr>
          <w:p w:rsidR="00ED4474" w:rsidRPr="00F71F57" w:rsidRDefault="00ED4474" w:rsidP="003722D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1713" w:type="dxa"/>
          </w:tcPr>
          <w:p w:rsidR="00ED4474" w:rsidRPr="00F71F57" w:rsidRDefault="00ED4474" w:rsidP="003722D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1596" w:type="dxa"/>
          </w:tcPr>
          <w:p w:rsidR="00ED4474" w:rsidRPr="00F71F57" w:rsidRDefault="00ED4474" w:rsidP="003722D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Диагностика знаний</w:t>
            </w:r>
          </w:p>
        </w:tc>
        <w:tc>
          <w:tcPr>
            <w:tcW w:w="3149" w:type="dxa"/>
          </w:tcPr>
          <w:p w:rsidR="00ED4474" w:rsidRPr="00F71F57" w:rsidRDefault="00ED4474" w:rsidP="003722D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</w:tr>
      <w:tr w:rsidR="00ED4474" w:rsidRPr="00CF7727" w:rsidTr="00DF6C25">
        <w:tc>
          <w:tcPr>
            <w:tcW w:w="1183" w:type="dxa"/>
          </w:tcPr>
          <w:p w:rsidR="00ED4474" w:rsidRPr="00F71F5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1998" w:type="dxa"/>
          </w:tcPr>
          <w:p w:rsidR="00ED4474" w:rsidRPr="00F71F5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13" w:type="dxa"/>
          </w:tcPr>
          <w:p w:rsidR="00ED4474" w:rsidRPr="00F71F5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96" w:type="dxa"/>
          </w:tcPr>
          <w:p w:rsidR="00ED4474" w:rsidRPr="00F71F5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9" w:type="dxa"/>
          </w:tcPr>
          <w:p w:rsidR="00ED4474" w:rsidRPr="00F71F57" w:rsidRDefault="00333502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E361D" w:rsidRDefault="008E361D" w:rsidP="00F42840">
      <w:pPr>
        <w:spacing w:before="20" w:after="2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22DD" w:rsidRPr="00CF7727" w:rsidRDefault="003722DD" w:rsidP="003722DD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CF7727">
        <w:rPr>
          <w:rFonts w:ascii="Times New Roman" w:hAnsi="Times New Roman" w:cs="Times New Roman"/>
          <w:b/>
          <w:sz w:val="24"/>
          <w:szCs w:val="24"/>
        </w:rPr>
        <w:t>ланирование уроков по окружающему миру в 1 классе.</w:t>
      </w:r>
    </w:p>
    <w:p w:rsidR="003722DD" w:rsidRPr="00CF7727" w:rsidRDefault="003722DD" w:rsidP="003722DD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А.А. Плешаков Окружающий мир учебник для 1 классов в 2 частях Москва «Просвещение»,2011г</w:t>
      </w:r>
    </w:p>
    <w:p w:rsidR="003722DD" w:rsidRPr="00CF7727" w:rsidRDefault="00A713A3" w:rsidP="003722DD">
      <w:pPr>
        <w:tabs>
          <w:tab w:val="left" w:pos="1023"/>
        </w:tabs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(1 час в неделю, 33 учебных недель – 66</w:t>
      </w:r>
      <w:r w:rsidR="003722DD" w:rsidRPr="00CF7727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3722DD" w:rsidRPr="00CF7727" w:rsidRDefault="003722DD" w:rsidP="003722DD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1981"/>
        <w:gridCol w:w="1683"/>
        <w:gridCol w:w="1953"/>
        <w:gridCol w:w="2058"/>
      </w:tblGrid>
      <w:tr w:rsidR="00ED4474" w:rsidRPr="00CF7727" w:rsidTr="00DF6C25">
        <w:tc>
          <w:tcPr>
            <w:tcW w:w="1822" w:type="dxa"/>
            <w:vMerge w:val="restart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5617" w:type="dxa"/>
            <w:gridSpan w:val="3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58" w:type="dxa"/>
            <w:vMerge w:val="restart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</w:tr>
      <w:tr w:rsidR="00ED4474" w:rsidRPr="00CF7727" w:rsidTr="00DF6C25">
        <w:tc>
          <w:tcPr>
            <w:tcW w:w="1822" w:type="dxa"/>
            <w:vMerge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168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знаний</w:t>
            </w:r>
          </w:p>
        </w:tc>
        <w:tc>
          <w:tcPr>
            <w:tcW w:w="2058" w:type="dxa"/>
            <w:vMerge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 xml:space="preserve">Задавайте </w:t>
            </w:r>
            <w:r w:rsidRPr="00CF7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981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и кто?</w:t>
            </w:r>
          </w:p>
        </w:tc>
        <w:tc>
          <w:tcPr>
            <w:tcW w:w="1981" w:type="dxa"/>
          </w:tcPr>
          <w:p w:rsidR="00ED4474" w:rsidRPr="00CF7727" w:rsidRDefault="00944F48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83" w:type="dxa"/>
          </w:tcPr>
          <w:p w:rsidR="00ED4474" w:rsidRPr="00CF7727" w:rsidRDefault="00944F48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Как, откуда и куда?</w:t>
            </w:r>
          </w:p>
        </w:tc>
        <w:tc>
          <w:tcPr>
            <w:tcW w:w="1981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6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6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Где и когда?</w:t>
            </w:r>
          </w:p>
        </w:tc>
        <w:tc>
          <w:tcPr>
            <w:tcW w:w="1981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6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6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Почему и зачем?</w:t>
            </w:r>
          </w:p>
        </w:tc>
        <w:tc>
          <w:tcPr>
            <w:tcW w:w="1981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8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36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1" w:type="dxa"/>
          </w:tcPr>
          <w:p w:rsidR="00ED4474" w:rsidRPr="00CF772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3" w:type="dxa"/>
          </w:tcPr>
          <w:p w:rsidR="00ED4474" w:rsidRPr="00CF772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D4474" w:rsidRPr="00333502" w:rsidRDefault="00333502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5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1" w:type="dxa"/>
          </w:tcPr>
          <w:p w:rsidR="00ED4474" w:rsidRPr="00CF772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83" w:type="dxa"/>
          </w:tcPr>
          <w:p w:rsidR="00ED4474" w:rsidRPr="00CF772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:rsidR="00ED4474" w:rsidRPr="00333502" w:rsidRDefault="00333502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5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722DD" w:rsidRDefault="003722DD" w:rsidP="003722DD">
      <w:pPr>
        <w:pStyle w:val="c18"/>
        <w:spacing w:before="20" w:beforeAutospacing="0" w:after="20" w:afterAutospacing="0"/>
        <w:ind w:left="568"/>
        <w:jc w:val="center"/>
        <w:rPr>
          <w:rStyle w:val="c6"/>
          <w:b/>
          <w:bCs/>
        </w:rPr>
      </w:pPr>
    </w:p>
    <w:p w:rsidR="003722DD" w:rsidRPr="00CF7727" w:rsidRDefault="003722DD" w:rsidP="003722DD">
      <w:pPr>
        <w:pStyle w:val="c18"/>
        <w:spacing w:before="20" w:beforeAutospacing="0" w:after="20" w:afterAutospacing="0"/>
        <w:ind w:left="568"/>
        <w:jc w:val="center"/>
      </w:pPr>
      <w:r w:rsidRPr="00CF7727">
        <w:rPr>
          <w:rStyle w:val="c6"/>
          <w:b/>
          <w:bCs/>
        </w:rPr>
        <w:t>Основные требования к уровню подготовки учащихся 1 класса</w:t>
      </w:r>
    </w:p>
    <w:p w:rsidR="003722DD" w:rsidRPr="00CF7727" w:rsidRDefault="003722DD" w:rsidP="003722DD">
      <w:pPr>
        <w:pStyle w:val="c28"/>
        <w:spacing w:before="20" w:beforeAutospacing="0" w:after="20" w:afterAutospacing="0"/>
        <w:ind w:left="568"/>
      </w:pPr>
      <w:r w:rsidRPr="00CF7727">
        <w:rPr>
          <w:rStyle w:val="c6"/>
          <w:b/>
          <w:bCs/>
          <w:i/>
          <w:iCs/>
        </w:rPr>
        <w:t>К концу обучения в 1 классе учащиеся должны:</w:t>
      </w:r>
    </w:p>
    <w:p w:rsidR="003722DD" w:rsidRPr="00CF7727" w:rsidRDefault="003722DD" w:rsidP="003722DD">
      <w:pPr>
        <w:pStyle w:val="c28"/>
        <w:spacing w:before="20" w:beforeAutospacing="0" w:after="20" w:afterAutospacing="0"/>
        <w:ind w:left="568"/>
      </w:pPr>
      <w:r w:rsidRPr="00CF7727">
        <w:rPr>
          <w:rStyle w:val="c6"/>
          <w:b/>
          <w:bCs/>
        </w:rPr>
        <w:t>Знать: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название нашей планеты, родной страны и её столицы, региона, где живут учащиеся, родного города;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государственную символику России;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государственные праздники;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основные (легко определяемые) свойства воды;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общие условия, необходимые для жизни живых организмов;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правила сохранения и укрепления здоровья;</w:t>
      </w:r>
    </w:p>
    <w:p w:rsidR="003722DD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Style w:val="c6"/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основные правила поведения в окружающей среде.</w:t>
      </w:r>
    </w:p>
    <w:p w:rsidR="003722DD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Style w:val="c6"/>
          <w:rFonts w:ascii="Times New Roman" w:hAnsi="Times New Roman" w:cs="Times New Roman"/>
          <w:sz w:val="24"/>
          <w:szCs w:val="24"/>
        </w:rPr>
      </w:pPr>
      <w:r>
        <w:rPr>
          <w:rStyle w:val="c6"/>
          <w:rFonts w:ascii="Times New Roman" w:hAnsi="Times New Roman" w:cs="Times New Roman"/>
          <w:sz w:val="24"/>
          <w:szCs w:val="24"/>
        </w:rPr>
        <w:t>Правила дорожного движения, касающихся пешеходов и пассажиров транспортных средств</w:t>
      </w:r>
    </w:p>
    <w:p w:rsidR="003722DD" w:rsidRPr="00CF7727" w:rsidRDefault="003722DD" w:rsidP="003722DD">
      <w:pPr>
        <w:spacing w:before="20" w:after="20" w:line="240" w:lineRule="auto"/>
        <w:ind w:left="1468"/>
        <w:rPr>
          <w:rFonts w:ascii="Times New Roman" w:hAnsi="Times New Roman" w:cs="Times New Roman"/>
          <w:sz w:val="24"/>
          <w:szCs w:val="24"/>
        </w:rPr>
      </w:pPr>
    </w:p>
    <w:p w:rsidR="003722DD" w:rsidRPr="00CF7727" w:rsidRDefault="003722DD" w:rsidP="003722DD">
      <w:pPr>
        <w:pStyle w:val="c28"/>
        <w:spacing w:before="20" w:beforeAutospacing="0" w:after="20" w:afterAutospacing="0"/>
        <w:ind w:left="568"/>
      </w:pPr>
      <w:r w:rsidRPr="00CF7727">
        <w:rPr>
          <w:rStyle w:val="c6"/>
          <w:b/>
          <w:bCs/>
        </w:rPr>
        <w:t>Уметь</w:t>
      </w:r>
    </w:p>
    <w:p w:rsidR="003722DD" w:rsidRPr="00CF7727" w:rsidRDefault="003722DD" w:rsidP="003722DD">
      <w:pPr>
        <w:numPr>
          <w:ilvl w:val="0"/>
          <w:numId w:val="2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различать части растения, отображать их на рисунке (схеме);</w:t>
      </w:r>
    </w:p>
    <w:p w:rsidR="003722DD" w:rsidRPr="00CF7727" w:rsidRDefault="003722DD" w:rsidP="003722DD">
      <w:pPr>
        <w:numPr>
          <w:ilvl w:val="0"/>
          <w:numId w:val="2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приводить примеры представителей разных групп растений и животных (2-3 представителя изизученных), раскрывать особенности их внешнего вида и жизни.</w:t>
      </w:r>
    </w:p>
    <w:p w:rsidR="003722DD" w:rsidRPr="00CF7727" w:rsidRDefault="003722DD" w:rsidP="003722DD">
      <w:pPr>
        <w:pStyle w:val="c28"/>
        <w:spacing w:before="20" w:beforeAutospacing="0" w:after="20" w:afterAutospacing="0"/>
        <w:ind w:left="568"/>
      </w:pPr>
      <w:r w:rsidRPr="00CF7727">
        <w:rPr>
          <w:rStyle w:val="c6"/>
          <w:b/>
          <w:bCs/>
        </w:rPr>
        <w:t>Использовать приобретённые знания и умения в практической деятельности и повседневной жизни для:</w:t>
      </w:r>
    </w:p>
    <w:p w:rsidR="003722DD" w:rsidRPr="00CF7727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обогащения жизненного опыта, решения практических задач с помощью наблюдения, измерения, сравнения;</w:t>
      </w:r>
    </w:p>
    <w:p w:rsidR="003722DD" w:rsidRPr="00CF7727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установления связи между сезонными изменениями в неживой и живой природе;</w:t>
      </w:r>
    </w:p>
    <w:p w:rsidR="003722DD" w:rsidRPr="00CF7727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оценки воздействия человеку на природу, выполнения правил поведения в природе и участия в её охране;</w:t>
      </w:r>
    </w:p>
    <w:p w:rsidR="003722DD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Style w:val="c6"/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удовлетворения познавательных интересов, поиска дополнительной информации о родном крае, родной стране, нашей планете.</w:t>
      </w:r>
    </w:p>
    <w:p w:rsidR="003722DD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Style w:val="c6"/>
          <w:rFonts w:ascii="Times New Roman" w:hAnsi="Times New Roman" w:cs="Times New Roman"/>
          <w:sz w:val="24"/>
          <w:szCs w:val="24"/>
        </w:rPr>
      </w:pPr>
      <w:r>
        <w:rPr>
          <w:rStyle w:val="c6"/>
          <w:rFonts w:ascii="Times New Roman" w:hAnsi="Times New Roman" w:cs="Times New Roman"/>
          <w:sz w:val="24"/>
          <w:szCs w:val="24"/>
        </w:rPr>
        <w:t xml:space="preserve">выполнять ПДД </w:t>
      </w:r>
    </w:p>
    <w:p w:rsidR="003722DD" w:rsidRPr="00CF7727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>
        <w:rPr>
          <w:rStyle w:val="c6"/>
          <w:rFonts w:ascii="Times New Roman" w:hAnsi="Times New Roman" w:cs="Times New Roman"/>
          <w:sz w:val="24"/>
          <w:szCs w:val="24"/>
        </w:rPr>
        <w:t>соблюдать ПДД на дорогах, остановках, вблизи железной дороги и в общественном транспорте.</w:t>
      </w:r>
    </w:p>
    <w:p w:rsidR="00BC11ED" w:rsidRDefault="00BC11ED" w:rsidP="003722DD">
      <w:pPr>
        <w:jc w:val="both"/>
        <w:rPr>
          <w:rFonts w:ascii="Times New Roman" w:hAnsi="Times New Roman" w:cs="Times New Roman"/>
          <w:sz w:val="24"/>
          <w:szCs w:val="24"/>
        </w:rPr>
        <w:sectPr w:rsidR="00BC11ED" w:rsidSect="003722DD">
          <w:footerReference w:type="default" r:id="rId10"/>
          <w:pgSz w:w="11906" w:h="16838"/>
          <w:pgMar w:top="1134" w:right="851" w:bottom="1134" w:left="851" w:header="708" w:footer="708" w:gutter="0"/>
          <w:cols w:space="708"/>
          <w:docGrid w:linePitch="360"/>
        </w:sectPr>
      </w:pPr>
    </w:p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AC360F">
        <w:rPr>
          <w:rFonts w:ascii="Times New Roman" w:eastAsiaTheme="minorHAnsi" w:hAnsi="Times New Roman" w:cs="Times New Roman"/>
          <w:b/>
          <w:lang w:eastAsia="en-US"/>
        </w:rPr>
        <w:lastRenderedPageBreak/>
        <w:t>Тематическое п</w:t>
      </w:r>
      <w:r w:rsidR="00F42840">
        <w:rPr>
          <w:rFonts w:ascii="Times New Roman" w:eastAsiaTheme="minorHAnsi" w:hAnsi="Times New Roman" w:cs="Times New Roman"/>
          <w:b/>
          <w:lang w:eastAsia="en-US"/>
        </w:rPr>
        <w:t>ланирование по окружающему миру</w:t>
      </w:r>
      <w:r w:rsidR="00DF6C25">
        <w:rPr>
          <w:rFonts w:ascii="Times New Roman" w:eastAsiaTheme="minorHAnsi" w:hAnsi="Times New Roman" w:cs="Times New Roman"/>
          <w:b/>
          <w:lang w:eastAsia="en-US"/>
        </w:rPr>
        <w:t xml:space="preserve"> и ОБЖ</w:t>
      </w:r>
    </w:p>
    <w:p w:rsidR="00AC360F" w:rsidRPr="00AC360F" w:rsidRDefault="00F12F17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 xml:space="preserve"> 1класс (201</w:t>
      </w:r>
      <w:r w:rsidR="008E7BB6">
        <w:rPr>
          <w:rFonts w:ascii="Times New Roman" w:eastAsiaTheme="minorHAnsi" w:hAnsi="Times New Roman" w:cs="Times New Roman"/>
          <w:b/>
          <w:lang w:eastAsia="en-US"/>
        </w:rPr>
        <w:t>9</w:t>
      </w:r>
      <w:r>
        <w:rPr>
          <w:rFonts w:ascii="Times New Roman" w:eastAsiaTheme="minorHAnsi" w:hAnsi="Times New Roman" w:cs="Times New Roman"/>
          <w:b/>
          <w:lang w:eastAsia="en-US"/>
        </w:rPr>
        <w:t>-20</w:t>
      </w:r>
      <w:r w:rsidR="008E7BB6">
        <w:rPr>
          <w:rFonts w:ascii="Times New Roman" w:eastAsiaTheme="minorHAnsi" w:hAnsi="Times New Roman" w:cs="Times New Roman"/>
          <w:b/>
          <w:lang w:eastAsia="en-US"/>
        </w:rPr>
        <w:t>20</w:t>
      </w:r>
      <w:r w:rsidR="00486876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AC360F" w:rsidRPr="00AC360F">
        <w:rPr>
          <w:rFonts w:ascii="Times New Roman" w:eastAsiaTheme="minorHAnsi" w:hAnsi="Times New Roman" w:cs="Times New Roman"/>
          <w:b/>
          <w:lang w:eastAsia="en-US"/>
        </w:rPr>
        <w:t>уч. год)</w:t>
      </w:r>
    </w:p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AC360F">
        <w:rPr>
          <w:rFonts w:ascii="Times New Roman" w:eastAsiaTheme="minorHAnsi" w:hAnsi="Times New Roman" w:cs="Times New Roman"/>
          <w:b/>
          <w:lang w:val="en-US" w:eastAsia="en-US"/>
        </w:rPr>
        <w:t>I</w:t>
      </w:r>
      <w:r w:rsidR="00D944BF">
        <w:rPr>
          <w:rFonts w:ascii="Times New Roman" w:eastAsiaTheme="minorHAnsi" w:hAnsi="Times New Roman" w:cs="Times New Roman"/>
          <w:b/>
          <w:lang w:eastAsia="en-US"/>
        </w:rPr>
        <w:t xml:space="preserve">  четверть ( 18</w:t>
      </w:r>
      <w:r w:rsidRPr="00AC360F">
        <w:rPr>
          <w:rFonts w:ascii="Times New Roman" w:eastAsiaTheme="minorHAnsi" w:hAnsi="Times New Roman" w:cs="Times New Roman"/>
          <w:b/>
          <w:lang w:eastAsia="en-US"/>
        </w:rPr>
        <w:t xml:space="preserve"> ч)</w:t>
      </w:r>
    </w:p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tbl>
      <w:tblPr>
        <w:tblW w:w="148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7"/>
        <w:gridCol w:w="709"/>
        <w:gridCol w:w="1985"/>
        <w:gridCol w:w="2409"/>
        <w:gridCol w:w="3686"/>
        <w:gridCol w:w="1843"/>
        <w:gridCol w:w="1275"/>
        <w:gridCol w:w="1135"/>
      </w:tblGrid>
      <w:tr w:rsidR="00AC360F" w:rsidRPr="00AC360F" w:rsidTr="00C66849">
        <w:trPr>
          <w:trHeight w:val="870"/>
        </w:trPr>
        <w:tc>
          <w:tcPr>
            <w:tcW w:w="425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№</w:t>
            </w:r>
          </w:p>
        </w:tc>
        <w:tc>
          <w:tcPr>
            <w:tcW w:w="1417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Тема  урока</w:t>
            </w:r>
          </w:p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Кол</w:t>
            </w:r>
          </w:p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час</w:t>
            </w:r>
          </w:p>
        </w:tc>
        <w:tc>
          <w:tcPr>
            <w:tcW w:w="1985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Элементы содержания урока</w:t>
            </w:r>
          </w:p>
        </w:tc>
        <w:tc>
          <w:tcPr>
            <w:tcW w:w="7938" w:type="dxa"/>
            <w:gridSpan w:val="3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Планируемые результаты (в соответствии с ФГОС)</w:t>
            </w:r>
          </w:p>
        </w:tc>
        <w:tc>
          <w:tcPr>
            <w:tcW w:w="2410" w:type="dxa"/>
            <w:gridSpan w:val="2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Дата</w:t>
            </w:r>
          </w:p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Проведения</w:t>
            </w:r>
          </w:p>
        </w:tc>
      </w:tr>
      <w:tr w:rsidR="00AC360F" w:rsidRPr="00AC360F" w:rsidTr="00C66849">
        <w:trPr>
          <w:trHeight w:val="244"/>
        </w:trPr>
        <w:tc>
          <w:tcPr>
            <w:tcW w:w="425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417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985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2409" w:type="dxa"/>
          </w:tcPr>
          <w:p w:rsidR="00AC360F" w:rsidRPr="00AC360F" w:rsidRDefault="00AC360F" w:rsidP="00AC360F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предметные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метапредметные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Личностные</w:t>
            </w:r>
          </w:p>
        </w:tc>
        <w:tc>
          <w:tcPr>
            <w:tcW w:w="127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план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Факт</w:t>
            </w:r>
          </w:p>
        </w:tc>
      </w:tr>
      <w:tr w:rsidR="00AC360F" w:rsidRPr="00AC360F" w:rsidTr="00C66849">
        <w:trPr>
          <w:trHeight w:val="870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Задавайте вопросы!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Знакомство с учебником и учебными пособиями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задавать вопросы об окружающем мире.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работать с учебником, рабочей тетрадью, атласом-определителем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принимают и сохраняют учебную задачу;оценивают результат своих действий.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Познавательные: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новом изучаемом предмете;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ind w:right="-12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вопросы, используя слова-помощники: что?, кто?, как?, откуда?, куда?, где?, когда?, почему?, зачем?; обращаться за помощью к учителю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Мотивация учебной деятельности</w:t>
            </w:r>
          </w:p>
        </w:tc>
        <w:tc>
          <w:tcPr>
            <w:tcW w:w="1275" w:type="dxa"/>
          </w:tcPr>
          <w:p w:rsidR="00AC360F" w:rsidRPr="00C91460" w:rsidRDefault="00A713A3" w:rsidP="00F42840">
            <w:pPr>
              <w:spacing w:after="0" w:line="240" w:lineRule="auto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493"/>
        </w:trPr>
        <w:tc>
          <w:tcPr>
            <w:tcW w:w="14884" w:type="dxa"/>
            <w:gridSpan w:val="9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:rsidR="00AC360F" w:rsidRPr="00AC360F" w:rsidRDefault="00AC5468" w:rsidP="005B7B8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Что и кто? ( </w:t>
            </w:r>
            <w:r w:rsidR="00C22C03">
              <w:rPr>
                <w:rFonts w:ascii="Times New Roman" w:eastAsiaTheme="minorHAnsi" w:hAnsi="Times New Roman" w:cs="Times New Roman"/>
                <w:b/>
                <w:lang w:val="en-US" w:eastAsia="en-US"/>
              </w:rPr>
              <w:t>1</w:t>
            </w:r>
            <w:r w:rsidR="0066743C">
              <w:rPr>
                <w:rFonts w:ascii="Times New Roman" w:eastAsiaTheme="minorHAnsi" w:hAnsi="Times New Roman" w:cs="Times New Roman"/>
                <w:b/>
                <w:lang w:eastAsia="en-US"/>
              </w:rPr>
              <w:t>9</w:t>
            </w:r>
            <w:r w:rsidR="00AC360F"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часов)</w:t>
            </w:r>
          </w:p>
        </w:tc>
      </w:tr>
      <w:tr w:rsidR="00AC360F" w:rsidRPr="00AC360F" w:rsidTr="00C66849">
        <w:trPr>
          <w:trHeight w:val="904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Что такое Родина?                                       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Знакомство  с целями и задачами раздела. Первоначальные сведения о народах России, её столице.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Знания: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познакомятся с объектами живой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неживой природы.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Умения: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научатся разделять объекты живой и неживой природы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и изделия.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Навыки: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правила поведения в окружающем мире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уметь действовать по плану: алгоритм определения признаков разных объектов (природные и изделия).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распознавать объекты, выделяя существенные признаки.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уметь работать в парах, обучаться сотрудничеству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AC360F" w:rsidRPr="00AC360F" w:rsidRDefault="00A713A3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948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мы знаем о народах России?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Рассматривать иллюстрации учебника, сравнивать лица и национальные костюмы, обсуждать, чем различаются народы России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определять, какие народы населяют нашу страну; рассказывать об их национальных праздниках.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рассматривать иллюстрации учебника, сравнивать лица и национальные костюмы представителей разных народов; обсуждать, чем различаются народы России и что связывает их в единую семью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удерживать учебную задачу, применять установленные правила в планировании способа решения: составление и выполнение режима дня школьника, перечень правил безопасного поведения.</w:t>
            </w:r>
          </w:p>
          <w:p w:rsidR="00AC360F" w:rsidRPr="00AC360F" w:rsidRDefault="00AC360F" w:rsidP="00AC360F">
            <w:pPr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 высказывание в устной форме о Родине;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(из рассказа учителя, родителей, из собственного жизненного опыта, из фильмов).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вопросы, обращаться за помощью, формулировать свои затруднения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Мотивация учебной деятельности</w:t>
            </w:r>
          </w:p>
        </w:tc>
        <w:tc>
          <w:tcPr>
            <w:tcW w:w="1275" w:type="dxa"/>
          </w:tcPr>
          <w:p w:rsidR="00AC360F" w:rsidRPr="00AC360F" w:rsidRDefault="00A713A3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10.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мы знаем о Москве?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Рассматривать иллюстрации учебника, узнавать достопримечательности столицы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узнавать достопримечательности столицы.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рассматривать иллюстрации учебника, извлекать из них нужную информацию о Москве; рассказывать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по фотографиям о жизни москвичей – своих сверстников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составлять план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и последовательность действий при разборе конкретных правил дорожного движения; адекватно использовать речь для регуляции своих действий.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столице нашей Родины – Москве;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</w:t>
            </w:r>
            <w:r w:rsidR="00A713A3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рассказа учителя, родителей, из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собственного жизненного опыта, из фильмов, стихотворений, рассказов).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 напарнику с целью проверки усвоения знаний, обращаться за помощью к учителю и напарнику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Мотивация учебной деятельности, начальные навыки адаптации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динамично изменяющемся мире</w:t>
            </w:r>
          </w:p>
        </w:tc>
        <w:tc>
          <w:tcPr>
            <w:tcW w:w="1275" w:type="dxa"/>
          </w:tcPr>
          <w:p w:rsidR="00AC360F" w:rsidRPr="00AC360F" w:rsidRDefault="00A87324" w:rsidP="00A713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  <w:r w:rsidR="00A713A3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5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Проект « Моя малая Родина».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Фотографировать значимые достопримечательности своей малой родины, находить в семейном фотоархиве соответс.материал, составлять устный рассказ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составлять устный рассказ, находить соответствующую тематике информацию и фотоматериал художественно-творческой деятельности.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ставить новые учебные задачи в сотрудничестве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с учителем: ориентирование в здании школы.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Познавательные: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ориентироваться в разнообразии способов решения задач: разные пути к одному школьному помещению.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ставить вопросы, обращаться за помощью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работникам школы, формулировать свои затруднения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Внутренняя позиция обучаемого на основе положительного 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школе</w:t>
            </w:r>
          </w:p>
        </w:tc>
        <w:tc>
          <w:tcPr>
            <w:tcW w:w="1275" w:type="dxa"/>
          </w:tcPr>
          <w:p w:rsidR="00AC360F" w:rsidRPr="00AC360F" w:rsidRDefault="00A713A3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17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420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Что у нас над головой?                                 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Наблюдать и сравнивать дневное и ночное небо,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моделировать форму Солнца. Созвездие Большой Медведицы</w:t>
            </w: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Группировать объекты неживой природы по разным признакам, различать гранит, кремень,известняк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и сравнивать дневное и ночное небо, рассказывать о нем;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моделировать форму солнца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форму созвездий; находить на ночном небе ковш Большой Медведицы.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понимать учебную задачу урокаи стремиться ее выполнять; проводить  наблюдения за созвездиями, Луной, погодой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самостоятельность и личная ответственность за свои поступки; навыки сотрудничества в разных ситуациях.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дневном и ночном небе, созвездиях, солнце;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 членам своей группы, обращаться за помощью к учителю и одноклассникам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Принятие образа «хорошего ученика», мотивация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учебной деятельности</w:t>
            </w:r>
          </w:p>
        </w:tc>
        <w:tc>
          <w:tcPr>
            <w:tcW w:w="1275" w:type="dxa"/>
          </w:tcPr>
          <w:p w:rsidR="00AC360F" w:rsidRPr="00AC360F" w:rsidRDefault="00A713A3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18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1108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7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у нас под ногами?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vMerge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группировать объекты неживой природы (камешки)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по разным признакам; определять образцы камней по фотографиям и рисункам атласа-определителя; различать гранит, кремний, известняк.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понимать учебную задачу урокаи стремиться ее выполнять; работать в паре, используя представленную информацию для получения новых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самостоятельно отвечать за свои поступки, 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ind w:right="-24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том, какие камушки удалось собрать во время прогулки;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вопросы, обращаться за помощью, рефлексировать способы и условия действий; использовать речь для регуляции своего действия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Самостоятельность и личная ответственность за свои поступки</w:t>
            </w:r>
          </w:p>
        </w:tc>
        <w:tc>
          <w:tcPr>
            <w:tcW w:w="1275" w:type="dxa"/>
          </w:tcPr>
          <w:p w:rsidR="00AC360F" w:rsidRPr="00AC360F" w:rsidRDefault="00C40751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486876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8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 общего у разных растений?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Рассматривать иллюстрации учебника, извлекать из них нужную информацию.Растения: бегония, гиппеаструм, сансевьера, фиалка, кактус, кала.Наблюдать комнатные растения школы и узнавать их по рисункам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находить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у растений их части, показывать и называть их.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понимать  учебную задачу урокаи стремиться ее выполнять; работать в паре, используя представленную информацию для получения новых знаний; различать цветки и соцветия; осуществлять самопроверку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и удерживать учебную задачу, применять установленные правила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планировании способа решения жизненных ситуаций (ранее рас-смотренных на предыдущих уроках).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том, из каких частей состоит растение;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задавать вопросы, слушать собеседника, адекватно оценивать собственное поведение, поведение окружающих, оказывать в сотрудничестве взаимопомощь.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Самооценка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1275" w:type="dxa"/>
          </w:tcPr>
          <w:p w:rsidR="00AC360F" w:rsidRPr="00AC360F" w:rsidRDefault="00C40751" w:rsidP="00D10E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25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519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Что растёт на подоконнике?                           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vMerge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комнатные растения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 школе и узнавать их по рисункам.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определять комнатные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растения с помощью атласа-определителя; понимать учебную задачу урокаи стремиться ее выполнять; работать в паре, используя представленную информацию для получения новых знаний о родине комнатных растений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преобразовывать практическую задачу в познавательную.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комнатных растениях;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осуществление поиска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существенной информации (из собственного жизненного опыта).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проявлять активность во взаимодействии 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для решения коммуникативных  и познавательных задач: освоение деятельности моделирования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Формирование целостного, социально ориентированного взгляда на мир; принятие и освоение социальной роли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обучающегося, развитие мотивов учебной деятельности и личностного смыс- ла учения</w:t>
            </w:r>
          </w:p>
        </w:tc>
        <w:tc>
          <w:tcPr>
            <w:tcW w:w="1275" w:type="dxa"/>
          </w:tcPr>
          <w:p w:rsidR="00AC360F" w:rsidRPr="00AC360F" w:rsidRDefault="00C40751" w:rsidP="00C4075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01.10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10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Что растёт на клумбе?                    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Наблюдать растения клумбы и дачного участка, узнавать их по рисункам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за растениями клумбы и дачного участка и узнавать их по рисункам, определять растения цветника с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помощью атласа-определителя.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узнавать по фотографиям растения цветника, 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соотносить правильность выбора, выполнения и результата действия с требованием конкретной задачи.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том, какие цветы растут на клумбе около школы;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работать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 группах, ставить вопросы участникам группы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C40751" w:rsidP="00D10E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369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Что это за листья?                                        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Хвойные и лиственные деревья.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Научатся: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наблюдать осенние изменения ок-раски листьев на деревьях, сравнивать </w:t>
            </w:r>
          </w:p>
          <w:p w:rsidR="00AC360F" w:rsidRPr="00AC360F" w:rsidRDefault="00AC360F" w:rsidP="00AC360F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и группировать листья по различным признакам; определять назва-ния деревьев по листьям.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описывать внешний вид листьев; узнавать листья в осеннем букете, в гербарии; 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AC360F" w:rsidRPr="00AC360F" w:rsidRDefault="00AC360F" w:rsidP="00AC360F">
            <w:pPr>
              <w:ind w:right="-12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том, какие изменения с листьями деревьев происходят в зависимости от времени года;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формулировать свои затруднения, свою собственную позицию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ind w:right="-24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Формирование целостного, социально ориентированног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о взгляда на мир; принятие и освоение социаль 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C40751" w:rsidP="00D10E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8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12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такое хвоинки?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Различать лиственные и хвойные деревья, сравнивать ель и сосну,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различать лиственные и хвойные деревья; сравнивать ель и сосну.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описывать дерево по плану; определять деревья с помощью атласа-определителя; понимать учебную задачу урока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 стремиться ее выполнять; работать в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удерживать учебную задачу.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об отличии лиственных деревьев от хвойных;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ставить вопросы учителю и участникам рабочей группы, обращаться за помощью, 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собственное мнение и позицию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Формирование уважительно-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го отношения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C40751" w:rsidP="00C4075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09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375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13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Кто такие насекомые?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Насекомые как группа животных. Разнообразие насекомых.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сравнивать части тела различных насекомых, узнавать насекомых на рисунке, определять по атласу-определителю, приводить примеры насекомых.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удерживать учебную задачу.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различных насекомых;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Формирование целостного, социально ориентированного взгляда на мир, уважительного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отношения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к иному мнению;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A87324" w:rsidP="00C4075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  <w:r w:rsidR="00C40751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737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Кто такие рыбы?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Рыбы- водные животные, тело которых покрыто чешуёй. Морские и речные рыбы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моделировать строение чешуи рыбы с помощью мо-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нет или кружочков из фольги; узнавать рыб на рисунке; приводить примеры речных и морских рыб с помощью атласа-определителя.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 xml:space="preserve">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удерживать учебную задачу.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о морских и речных рыбах;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использовать речь для регуляции своего действия;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ставить вопросы собеседнику с це лью более прочного усвоения материала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Формирование целостного, социально ориентированного взгляда на мир в его органичном единстве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разнообразии природы; развитие мотивов учебной деятельности 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личностного смысла учения</w:t>
            </w:r>
          </w:p>
        </w:tc>
        <w:tc>
          <w:tcPr>
            <w:tcW w:w="1275" w:type="dxa"/>
          </w:tcPr>
          <w:p w:rsidR="00AC360F" w:rsidRPr="00AC360F" w:rsidRDefault="00C40751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16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335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15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Кто такие птицы?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Знакомство с птицы  как одной из групп животных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узнавать птиц на рисунке; определять их с помощью атласа-определителя, описывать птицу по плану.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исследовать строение пера птицы;понимать учебную задачу урока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применять установленные правила в планировании способа решения: алгоритм описания дерева с целью определения его породы.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птицах и их отличительных признаках;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задавать вопросы, просить о помощи, формулировать свои затруднения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Формирование целостного, социально ориентированного взгляда на мир в его органичном единстве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разнообразии природы;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C40751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Кто такие  звери?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Внешнее строение и разнообразие зверей. Основные признаки  зверей.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исследовать строение шерсти зверей; узнавать зверей на рисунке; определять зверей с помощью атласа-определителя.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 xml:space="preserve">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устанавливать связь между строением тела зверя и его образом жизни;понимать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сличать способ действия и его результат с заданным эталоном с целью обнаружения отклонений и отличий от эталона: описание растения.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различных видах зверей;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осуществление поиска существенной информации (из рассказа учителя, родителей, из собственного жизненного опыта, рассказов, сказок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 т. д.)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ставить вопросы, обращаться за помощью,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Мотивация учебной деятельности, этические чувства, прежде всего, доброжелательность 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эмоционально-нравственная отзыв-чивость. Экологическая культура: ценностное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природному миру, готовность следовать нормам природоохранного поведения, устойчивое следование в поведении социальным нормам</w:t>
            </w:r>
          </w:p>
        </w:tc>
        <w:tc>
          <w:tcPr>
            <w:tcW w:w="1275" w:type="dxa"/>
          </w:tcPr>
          <w:p w:rsidR="00AC360F" w:rsidRPr="00AC360F" w:rsidRDefault="00A679C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23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17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окружает нас дома?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Что умеет компьютер?</w:t>
            </w: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AC360F" w:rsidRPr="00AC360F" w:rsidRDefault="00F4284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Мебель, бытовая техника, одежда, посуда.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Знакомство с компьютером его значением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исследовать строение шерсти зверей; узнавать зверей на рисунке; определять зверей с помощью атласа-определителя.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устанавливать связь между строением тела зверя и его образом жизни;понимать учебную задачу урокаи стремиться ее выполнять; работать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в паре, используя представленную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ind w:right="-24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 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о предметах быта, компьютере;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аргументировать свою позицию и координировать её с позициями партнёров  в сотрудничестве при выработке общего решения в совместной деятельности 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Формирование целостного, социально ориентированного взгляда на мир в его органичном единстве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разнообразии природы;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A679C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29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AC360F" w:rsidRPr="00AC360F" w:rsidRDefault="00A87324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val="en-US" w:eastAsia="en-US"/>
        </w:rPr>
        <w:lastRenderedPageBreak/>
        <w:t>I</w:t>
      </w:r>
      <w:r w:rsidR="00AC360F" w:rsidRPr="00AC360F">
        <w:rPr>
          <w:rFonts w:ascii="Times New Roman" w:eastAsiaTheme="minorHAnsi" w:hAnsi="Times New Roman" w:cs="Times New Roman"/>
          <w:b/>
          <w:lang w:val="en-US" w:eastAsia="en-US"/>
        </w:rPr>
        <w:t>I</w:t>
      </w:r>
      <w:r w:rsidR="00AC360F" w:rsidRPr="00AC360F">
        <w:rPr>
          <w:rFonts w:ascii="Times New Roman" w:eastAsiaTheme="minorHAnsi" w:hAnsi="Times New Roman" w:cs="Times New Roman"/>
          <w:b/>
          <w:lang w:eastAsia="en-US"/>
        </w:rPr>
        <w:t xml:space="preserve"> четверть ( 14 ч)</w:t>
      </w:r>
    </w:p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1316"/>
        <w:gridCol w:w="709"/>
        <w:gridCol w:w="1985"/>
        <w:gridCol w:w="2409"/>
        <w:gridCol w:w="3686"/>
        <w:gridCol w:w="1843"/>
        <w:gridCol w:w="1275"/>
        <w:gridCol w:w="1125"/>
        <w:gridCol w:w="9"/>
      </w:tblGrid>
      <w:tr w:rsidR="00A76810" w:rsidRPr="00AC360F" w:rsidTr="00C66849">
        <w:trPr>
          <w:gridAfter w:val="1"/>
          <w:wAfter w:w="9" w:type="dxa"/>
          <w:trHeight w:val="909"/>
        </w:trPr>
        <w:tc>
          <w:tcPr>
            <w:tcW w:w="526" w:type="dxa"/>
            <w:vMerge w:val="restart"/>
          </w:tcPr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№</w:t>
            </w:r>
          </w:p>
        </w:tc>
        <w:tc>
          <w:tcPr>
            <w:tcW w:w="1316" w:type="dxa"/>
            <w:vMerge w:val="restart"/>
          </w:tcPr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Тема  урока</w:t>
            </w:r>
          </w:p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Кол</w:t>
            </w:r>
          </w:p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час</w:t>
            </w:r>
          </w:p>
        </w:tc>
        <w:tc>
          <w:tcPr>
            <w:tcW w:w="1985" w:type="dxa"/>
            <w:vMerge w:val="restart"/>
          </w:tcPr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Элементы содержания урока</w:t>
            </w:r>
          </w:p>
        </w:tc>
        <w:tc>
          <w:tcPr>
            <w:tcW w:w="7938" w:type="dxa"/>
            <w:gridSpan w:val="3"/>
          </w:tcPr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Планируемые результаты (в соответствии с ФГОС)</w:t>
            </w:r>
          </w:p>
        </w:tc>
        <w:tc>
          <w:tcPr>
            <w:tcW w:w="2400" w:type="dxa"/>
            <w:gridSpan w:val="2"/>
          </w:tcPr>
          <w:p w:rsidR="00A76810" w:rsidRPr="00AC360F" w:rsidRDefault="00A76810"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Дата проведения</w:t>
            </w:r>
          </w:p>
        </w:tc>
      </w:tr>
      <w:tr w:rsidR="00AC360F" w:rsidRPr="00AC360F" w:rsidTr="00C66849">
        <w:trPr>
          <w:trHeight w:val="331"/>
        </w:trPr>
        <w:tc>
          <w:tcPr>
            <w:tcW w:w="526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316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985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24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3686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843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27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План</w:t>
            </w:r>
          </w:p>
        </w:tc>
        <w:tc>
          <w:tcPr>
            <w:tcW w:w="1134" w:type="dxa"/>
            <w:gridSpan w:val="2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Факт</w:t>
            </w:r>
          </w:p>
        </w:tc>
      </w:tr>
      <w:tr w:rsidR="00AC360F" w:rsidRPr="00AC360F" w:rsidTr="00C66849">
        <w:trPr>
          <w:trHeight w:val="575"/>
        </w:trPr>
        <w:tc>
          <w:tcPr>
            <w:tcW w:w="526" w:type="dxa"/>
          </w:tcPr>
          <w:p w:rsidR="00AC360F" w:rsidRPr="00AC360F" w:rsidRDefault="006805C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18</w:t>
            </w:r>
          </w:p>
        </w:tc>
        <w:tc>
          <w:tcPr>
            <w:tcW w:w="1316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вокруг нас может быть опасным?</w:t>
            </w: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ПДД на улицах нашего города и пассажиров транспортных средств.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Телефоны спасательных служб, правила дорожного движения.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правильно и осторожно обращаться с домашними вещами; определять сигналы светофора; пользоваться правилами перехода через улицу.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определять, что является опасным в повседневной жизни;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преобразовывать практическую задачу в познавательную,  сличать способ действия и его результат с заданным эталоном с целью обнаружения отклонений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отличий от эталона, устанавливать соответствие полученного результата поставленной цели.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об опасностях, подстерегающих человека в повседневной жизни;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определять общую цель и пути её достижения, вести диалог, слушать собеседника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A87324" w:rsidP="00973376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8.11</w:t>
            </w:r>
          </w:p>
        </w:tc>
        <w:tc>
          <w:tcPr>
            <w:tcW w:w="1134" w:type="dxa"/>
            <w:gridSpan w:val="2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409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На что похожа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наша планета?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1985" w:type="dxa"/>
            <w:vMerge w:val="restart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Флаг, герб, гимн России, форма 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движение Земли.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использовать глобус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для знакомства с формой нашей планеты, объяснять особенности движения Земли.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предположения и доказывать их; моделировать форму земли;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применять усвоенные правила в планировании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способа решения, сличать способ действия и его результат с заданным эталоном с целью обнаружения отклонений и отличий от эталона, уста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навливать соответствие полученного результата поставленной цели.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ind w:right="-24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 форме земного шара;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адекватно оценивать собственное  поведение и поведение окружающих, проявлять активность во взаимодействии для решения коммуникативных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познавательных задач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Формирование целостного,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социально ориентированного взгляда на мир; принятие  и освоение социальной роли обучающегося, развитие мотивов учебной деятельности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личностного смысла учения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12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518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20</w:t>
            </w:r>
          </w:p>
        </w:tc>
        <w:tc>
          <w:tcPr>
            <w:tcW w:w="1316" w:type="dxa"/>
          </w:tcPr>
          <w:p w:rsidR="002D43BC" w:rsidRPr="00AC360F" w:rsidRDefault="0066743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Резервный урок</w:t>
            </w:r>
            <w:r w:rsidR="002D43BC" w:rsidRPr="00AC360F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vMerge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использовать различные материалы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и средства художественной выразительнос-ти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предвосхищать результат, выбирать действия в соответствии с поставленной задачей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условиями её реализации, фиксировать группы существенных признаков объектов с целью решения конкретных задач: описание животного по плану, предложенному другой группой.</w:t>
            </w:r>
          </w:p>
          <w:p w:rsidR="002D43BC" w:rsidRPr="00AC360F" w:rsidRDefault="002D43BC" w:rsidP="002D43BC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lastRenderedPageBreak/>
              <w:t>логические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ставить и задавать вопросы, обращаться за помощью, предлагать помощь и сотрудничество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смысла учения         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13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gridAfter w:val="2"/>
          <w:wAfter w:w="1134" w:type="dxa"/>
          <w:trHeight w:val="599"/>
        </w:trPr>
        <w:tc>
          <w:tcPr>
            <w:tcW w:w="13749" w:type="dxa"/>
            <w:gridSpan w:val="8"/>
          </w:tcPr>
          <w:p w:rsidR="002D43BC" w:rsidRPr="00AC360F" w:rsidRDefault="002D43BC" w:rsidP="002D43B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 xml:space="preserve">                              « Как, откуда и куда ?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»</w:t>
            </w: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(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11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ч)</w:t>
            </w:r>
          </w:p>
        </w:tc>
      </w:tr>
      <w:tr w:rsidR="002D43BC" w:rsidRPr="00AC360F" w:rsidTr="00C66849">
        <w:trPr>
          <w:trHeight w:val="625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21</w:t>
            </w:r>
          </w:p>
        </w:tc>
        <w:tc>
          <w:tcPr>
            <w:tcW w:w="1316" w:type="dxa"/>
          </w:tcPr>
          <w:p w:rsidR="002D43BC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Как живёт семья? Проект </w:t>
            </w:r>
          </w:p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« Моя семья»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Подготовка к выполнению проекта       « Моя семья»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рассказывать о жизни семьи по рисункам учебника, об интересных событиях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в жизни своей семьи;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называть по именам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(отчеству и фамилии) членов своей семьи.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отбирать из семейного архива фотографии членов семьи во время значимых для себя событий; интервьюировать членов семьи; составлять экспозицию выставки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предвосхищать результат, выбирать действия в соответствии с поставленной задачей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условиями её реализации.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сравнивают свои знания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ставить и задавать вопросы, строить понятные для партнёра высказывания, осуществлять взаимный контроль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Формирование целостного, социально ориентированного взгляда на мир; наличие мотивации к творческому труду, работе на результат, бережному отношению к материальным и духовным ценностям</w:t>
            </w:r>
          </w:p>
        </w:tc>
        <w:tc>
          <w:tcPr>
            <w:tcW w:w="127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15.11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622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22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Откуда в наш дом приходит вода и куда она уходит?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Природные источники воды.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прослеживать по рисунку-схеме путь воды; обсуждать необходимость экономии воды; выяснять опасность употребления загрязненной воды; усвоить, что в наш дом поступает речная или подземная вода, в доме она загрязняется и затем должна попадать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очистные сооружения.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проводить опыты, показывающие загрязнение воды и ее очистку; выдвигать предположения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доказывать их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; принимать и сохранять учебную задачу;оценивать результат своих действий; прогнозировать результаты уровня усвоения изучаемого материала.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извлечение необходимой информации из прослушанной сказки;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дополнение и расширение имеющихся знаний, представлений об окружающем мире.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работа в группах: определять цели, функции участников, способы взаимодействия; определять общую цель и пути её достижения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Самостоятельная и личная ответственность за свои поступки, установка на здоровый образ жизни;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603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23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Откуда в наш дом приходит электричество?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Электростанция. 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отличать электроприборы от других бытовых предметов, не использующих электричество; правилам безопасности при обращении с электричеством и электроприборами.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анализировать схему выработки электричества и способа его доставки потребителям; обсуждать необходимость экономии электроэнергии; собирать простейшую электрическую цепь; выдвигать предположения и доказывать их  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удерживать учебную задачу, различать способ и результат действия.</w:t>
            </w:r>
          </w:p>
          <w:p w:rsidR="002D43BC" w:rsidRPr="00AC360F" w:rsidRDefault="002D43BC" w:rsidP="002D43BC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 значении электроприборов в жизни человека;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(из рассказа учителя, родителей, из 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собственного жизненного опыта,рассказов, сказок и т. д.)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проявлять активность во взаимодействии для решения коммуникативных и познавательных задач, осуществлять взаимный контроль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Начальные навыки адаптации в динамично изменяющемся  мире, навыки сотрудничества в разных ситуациях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465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24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Как путешествует письмо?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Штемпель, весы, посылки, бандероли, марка.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за работой почты и рассказывать о ней; строить из разрезных деталей схему доставки почтовых отправлений.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различать почтовые отправления (письмо, бандероль, открытки);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получения новых знаний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предвосхищать результат, выбирать действия в соответствии с поставленной задачей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(разбор конкретных жизненных ситуаций, связанных с темой урока)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условиями её реализации.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работе почты;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строить монологическое высказывание, аргументировать свою позицию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Самооценка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на основе кри-териевуспеш-ности учебной деятельности, эстетические потребности, ценности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чувства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26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279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25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Куда текут реки?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Прослеживать по рисунку- схеме путь воды в море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прослеживать по рисунку-схеме путь воды из реки в мо-ре; сравнивать реку и море; различать пресную и морскую воду.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проводить опыт по «изготовлению» морской воды; выдвигать предположения и доказывать их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устанавливаютвзаимосвязь между объектом знаний, умений, навыков и исследовательских умений как интегративных, сложных, умений;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сравнивают свои знания 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Осознание ответственности человека за общее благополучие: ценностное отношение к природному миру, готовность следовать нормам природоохранного, нерасточительного, здоровьесберегающего поведения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27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375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26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Откуда берутся снег и лёд?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Исследование свойств снега и льда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форму снежинок и отображать ее в рисунках.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проводить опыты по исследованию снега и льда в соответствии с инструкциями;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составлять план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последовательность действий; адекватно использовать речь для планирования и регуляции своей деятельности.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о свойствах льда и снега; формулирование ответов на вопросы учителя;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(из рассказа учителя, родителей,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из собственного жизненного опыта, рассказов, сказок и т. д.).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строить монологическое высказывание, слушать собеседника;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Мотивация учебной деятельности, принятие образа «хорошего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ученика»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3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339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27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Как живут растения?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Условия жизни растений и животных.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за ростом и развитием растений; рассказывать о своих наблюдениях.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 комнатных растениях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выбирать действия в соответствии с поставленной задачей (уход за комнатными растениями) и условиями её реализации, предвосхищать результат, устанавливать соответствие полученного результата поставленной цели.</w:t>
            </w:r>
          </w:p>
          <w:p w:rsidR="002D43BC" w:rsidRPr="00AC360F" w:rsidRDefault="002D43BC" w:rsidP="002D43BC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 растениях как живом организме;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–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формулировать собственное мнение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и позицию, свои затруднения; определять общую цель и пути ее достижения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Осознание ответственности человека за общее благополучие; экологическая культура: ценностное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природному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миру, готовность следовать нормам природоохранного, нерасточительного, здоровьесберегающего поведения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4.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300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28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Как живут животные?                    Как зимой помочь птицам?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Условия жизни растений и животных.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за жизнью животных; рассказывать о своих наблюдениях; различать зимующих птиц по рисункам и в природе.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ухаживать за животными живого уголка; изготавливать простейшие кормушки и подбирать корм для птиц;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предвидеть возможности получения конкретного результата при решении задачи (уход за животными живого уголка, помощь птицам), вносить необходимые коррективы в действие после его завершения на основе его оценки и учёта сделанных ошибок.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живых организмах, птицах зимующих в наших краях;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формулировать свои затруднения; оказывать в сотрудничестве взаимопомощь 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Осознание ответственности человека за общее благополучие,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262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29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Откуда берётся и куда девается мусор?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Откуда в снежках грязь?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Утилизация, контейнеры для мусора.</w:t>
            </w:r>
          </w:p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Практическая работа в паре: исследование снежка и снеговой воды на наличие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загрязнения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с помощью рисунков учебника источники возникновения мусора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способы его утилизации; обсуждать важность соблюдения чистоты в быту, в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природном окружении; исследовать снежки и снеговую воду на наличие загрязнений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сортировать мусор по характеру материала;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 (очищение воды от загрязнений), составлять план и последовательность действий.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самостоятельно выделяют и формулируют познавательные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цели;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сравнивают свои знания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строить понятные для партнёра высказывания, определять общую цель и пути ее достижения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Начальные навыки адаптации в динамично изменяющемся  мире, навыки сотрудничества в разных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ситуациях</w:t>
            </w:r>
          </w:p>
        </w:tc>
        <w:tc>
          <w:tcPr>
            <w:tcW w:w="127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13.12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262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30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Откуда берётся и куда девается мусор?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Откуда в снежках грязь?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Утилизация, контейнеры для мусора.</w:t>
            </w:r>
          </w:p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Практическая работа в паре: исследование снежка и снеговой воды на наличие загрязнения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с помощью рисунков учебника источники возникновения мусора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способы его утилизации; обсуждать важность соблюдения чистоты в быту, в природном окружении; исследовать снежки и снеговую воду на наличие загрязнений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сортировать мусор по характеру материала; определять источники появления загрязнений в снеге; выдвигать предположения 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доказывать их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 (очищение воды от загрязнений), составлять план и последовательность действий.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цели;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сравнивают свои знания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строить понятные для партнёра высказывания, определять общую цель и пути ее достижения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Начальные навыки адаптации в динамично изменяющемся  мире, навыки сотрудничества в разных ситуациях</w:t>
            </w:r>
          </w:p>
        </w:tc>
        <w:tc>
          <w:tcPr>
            <w:tcW w:w="1275" w:type="dxa"/>
          </w:tcPr>
          <w:p w:rsidR="002D43BC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17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439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31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Проверим себя и оценим свои достижения по разделу : « Как, откуда и куда» Презентация проекта «Моя семья»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Формирование адекватной оценки своих достижений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ставить новые учебные задачи в сотрудничестве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с учителем, выбирать действия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соответствии с поставленной задачей и условиями её реализации.</w:t>
            </w:r>
          </w:p>
          <w:p w:rsidR="002D43BC" w:rsidRPr="00AC360F" w:rsidRDefault="002D43BC" w:rsidP="002D43BC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извлечение необходимой информа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-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ции из прослушанной сказки;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дополнение и расширение имеющихся знаний представлений об окружающем мире.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предлагать помощь и сотрудничество,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Формирование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этических чувств, доброжелательности и эмоционально-нравственной отзывчи-вости, понимания и сопереживания чувствам других людей, целостного, социально ориентированного взгляда на мир, уважительного отношения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к иному мнению</w:t>
            </w:r>
          </w:p>
        </w:tc>
        <w:tc>
          <w:tcPr>
            <w:tcW w:w="127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20.12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AC360F" w:rsidRPr="00AC360F" w:rsidRDefault="00A87324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val="en-US" w:eastAsia="en-US"/>
        </w:rPr>
      </w:pPr>
      <w:r>
        <w:rPr>
          <w:rFonts w:ascii="Times New Roman" w:eastAsiaTheme="minorHAnsi" w:hAnsi="Times New Roman" w:cs="Times New Roman"/>
          <w:b/>
          <w:lang w:val="en-US" w:eastAsia="en-US"/>
        </w:rPr>
        <w:t>I</w:t>
      </w:r>
      <w:r w:rsidR="00AC360F" w:rsidRPr="00AC360F">
        <w:rPr>
          <w:rFonts w:ascii="Times New Roman" w:eastAsiaTheme="minorHAnsi" w:hAnsi="Times New Roman" w:cs="Times New Roman"/>
          <w:b/>
          <w:lang w:val="en-US" w:eastAsia="en-US"/>
        </w:rPr>
        <w:t>II</w:t>
      </w:r>
      <w:r w:rsidR="00AC360F" w:rsidRPr="00AC360F">
        <w:rPr>
          <w:rFonts w:ascii="Times New Roman" w:eastAsiaTheme="minorHAnsi" w:hAnsi="Times New Roman" w:cs="Times New Roman"/>
          <w:b/>
          <w:lang w:eastAsia="en-US"/>
        </w:rPr>
        <w:t>четверть</w:t>
      </w:r>
      <w:r w:rsidR="00944F48">
        <w:rPr>
          <w:rFonts w:ascii="Times New Roman" w:eastAsiaTheme="minorHAnsi" w:hAnsi="Times New Roman" w:cs="Times New Roman"/>
          <w:b/>
          <w:lang w:val="en-US" w:eastAsia="en-US"/>
        </w:rPr>
        <w:t>( 18</w:t>
      </w:r>
      <w:r w:rsidR="00AC360F" w:rsidRPr="00AC360F">
        <w:rPr>
          <w:rFonts w:ascii="Times New Roman" w:eastAsiaTheme="minorHAnsi" w:hAnsi="Times New Roman" w:cs="Times New Roman"/>
          <w:b/>
          <w:lang w:eastAsia="en-US"/>
        </w:rPr>
        <w:t>ч</w:t>
      </w:r>
      <w:r w:rsidR="00AC360F" w:rsidRPr="00AC360F">
        <w:rPr>
          <w:rFonts w:ascii="Times New Roman" w:eastAsiaTheme="minorHAnsi" w:hAnsi="Times New Roman" w:cs="Times New Roman"/>
          <w:b/>
          <w:lang w:val="en-US" w:eastAsia="en-US"/>
        </w:rPr>
        <w:t>)</w:t>
      </w:r>
    </w:p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val="en-US" w:eastAsia="en-US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78"/>
        <w:gridCol w:w="1275"/>
        <w:gridCol w:w="709"/>
        <w:gridCol w:w="1985"/>
        <w:gridCol w:w="2409"/>
        <w:gridCol w:w="3686"/>
        <w:gridCol w:w="1843"/>
        <w:gridCol w:w="1275"/>
        <w:gridCol w:w="1134"/>
      </w:tblGrid>
      <w:tr w:rsidR="00AC360F" w:rsidRPr="00AC360F" w:rsidTr="00C66849">
        <w:trPr>
          <w:trHeight w:val="196"/>
        </w:trPr>
        <w:tc>
          <w:tcPr>
            <w:tcW w:w="489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№</w:t>
            </w:r>
          </w:p>
        </w:tc>
        <w:tc>
          <w:tcPr>
            <w:tcW w:w="1353" w:type="dxa"/>
            <w:gridSpan w:val="2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Тема  урока</w:t>
            </w:r>
          </w:p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Кол час</w:t>
            </w:r>
          </w:p>
        </w:tc>
        <w:tc>
          <w:tcPr>
            <w:tcW w:w="1985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Элементы содержания урока</w:t>
            </w:r>
          </w:p>
        </w:tc>
        <w:tc>
          <w:tcPr>
            <w:tcW w:w="7938" w:type="dxa"/>
            <w:gridSpan w:val="3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Дата проведения</w:t>
            </w:r>
          </w:p>
        </w:tc>
      </w:tr>
      <w:tr w:rsidR="00AC360F" w:rsidRPr="00AC360F" w:rsidTr="00C66849">
        <w:trPr>
          <w:trHeight w:val="196"/>
        </w:trPr>
        <w:tc>
          <w:tcPr>
            <w:tcW w:w="489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353" w:type="dxa"/>
            <w:gridSpan w:val="2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985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938" w:type="dxa"/>
            <w:gridSpan w:val="3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27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план</w:t>
            </w:r>
          </w:p>
        </w:tc>
        <w:tc>
          <w:tcPr>
            <w:tcW w:w="1134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Факт</w:t>
            </w:r>
          </w:p>
        </w:tc>
      </w:tr>
      <w:tr w:rsidR="00AC360F" w:rsidRPr="00AC360F" w:rsidTr="00C66849">
        <w:trPr>
          <w:trHeight w:val="92"/>
        </w:trPr>
        <w:tc>
          <w:tcPr>
            <w:tcW w:w="14883" w:type="dxa"/>
            <w:gridSpan w:val="10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                                                                                                            Где и когда</w:t>
            </w:r>
            <w:r w:rsidR="0003369B">
              <w:rPr>
                <w:rFonts w:ascii="Times New Roman" w:eastAsiaTheme="minorHAnsi" w:hAnsi="Times New Roman" w:cs="Times New Roman"/>
                <w:b/>
                <w:lang w:eastAsia="en-US"/>
              </w:rPr>
              <w:t>? ( 13</w:t>
            </w: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ч)</w:t>
            </w:r>
          </w:p>
        </w:tc>
      </w:tr>
      <w:tr w:rsidR="00D944BF" w:rsidRPr="00AC360F" w:rsidTr="00D944BF">
        <w:trPr>
          <w:trHeight w:val="92"/>
        </w:trPr>
        <w:tc>
          <w:tcPr>
            <w:tcW w:w="567" w:type="dxa"/>
            <w:gridSpan w:val="2"/>
          </w:tcPr>
          <w:p w:rsidR="00D944BF" w:rsidRPr="00AC360F" w:rsidRDefault="006805CF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32</w:t>
            </w:r>
          </w:p>
        </w:tc>
        <w:tc>
          <w:tcPr>
            <w:tcW w:w="1275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Когда учиться интересно?</w:t>
            </w:r>
          </w:p>
        </w:tc>
        <w:tc>
          <w:tcPr>
            <w:tcW w:w="709" w:type="dxa"/>
          </w:tcPr>
          <w:p w:rsidR="00D944BF" w:rsidRPr="00AC360F" w:rsidRDefault="00D944BF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1985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Фотографировать события в классе, здание школы, классную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комнату.</w:t>
            </w:r>
          </w:p>
        </w:tc>
        <w:tc>
          <w:tcPr>
            <w:tcW w:w="2409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обсуждать условия интересной и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успешной учебы; рассказывать о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случаях взаимопомощи в классе; рассказывать о своем учителе.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 наиболее значимые события в классе, коллективно составлять рассказ о жизни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классе, школе; оформлять фотовыставку;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3686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различать способ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и результат действия: формирование условий, необходимых для организации успешной 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интересной учебы.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своих одноклассниках, о значимых моментах в жизни класса, школы;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определять цели, функции участников, способы взаимодействия; строить монологическое высказывание</w:t>
            </w:r>
          </w:p>
        </w:tc>
        <w:tc>
          <w:tcPr>
            <w:tcW w:w="1843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Внутренняя позиция ученика на основе положительного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к школе, мотивация учебной деятельности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(учебно-познавательная)</w:t>
            </w:r>
          </w:p>
        </w:tc>
        <w:tc>
          <w:tcPr>
            <w:tcW w:w="1275" w:type="dxa"/>
          </w:tcPr>
          <w:p w:rsidR="00D944BF" w:rsidRPr="00AC360F" w:rsidRDefault="00A679C0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.12</w:t>
            </w:r>
          </w:p>
        </w:tc>
        <w:tc>
          <w:tcPr>
            <w:tcW w:w="1134" w:type="dxa"/>
          </w:tcPr>
          <w:p w:rsidR="00D944BF" w:rsidRPr="001B7F20" w:rsidRDefault="00D944BF" w:rsidP="00A679C0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D944BF" w:rsidRPr="00AC360F" w:rsidTr="00D944BF">
        <w:trPr>
          <w:trHeight w:val="92"/>
        </w:trPr>
        <w:tc>
          <w:tcPr>
            <w:tcW w:w="567" w:type="dxa"/>
            <w:gridSpan w:val="2"/>
          </w:tcPr>
          <w:p w:rsidR="00D944BF" w:rsidRPr="00AC360F" w:rsidRDefault="006805CF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33</w:t>
            </w:r>
          </w:p>
        </w:tc>
        <w:tc>
          <w:tcPr>
            <w:tcW w:w="1275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Проект «Моя школа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мой класс</w:t>
            </w:r>
          </w:p>
        </w:tc>
        <w:tc>
          <w:tcPr>
            <w:tcW w:w="709" w:type="dxa"/>
          </w:tcPr>
          <w:p w:rsidR="00D944BF" w:rsidRPr="00AC360F" w:rsidRDefault="00D944BF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1985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Фотографировать события в классе, здание школы, классную комнату.</w:t>
            </w:r>
          </w:p>
        </w:tc>
        <w:tc>
          <w:tcPr>
            <w:tcW w:w="2409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обсуждать условия интересной и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успешной учебы; рассказывать о случаях взаимопомощи в классе; рассказывать о своем учителе.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определять наиболее значимые события в классе, коллективно составлять рассказ о жизни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классе, школе; оформлять фотовыставку;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3686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различать способ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результат действия: формирование условий, необходимых для организации успешной и интересной учебы.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своих одноклассниках, о значимых моментах в жизни класса, школы;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осуществление поиска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определять цели, функции участников, способы взаимодействия; строить монологическое высказывание</w:t>
            </w:r>
          </w:p>
        </w:tc>
        <w:tc>
          <w:tcPr>
            <w:tcW w:w="1843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Внутренняя позиция ученика на основе положительного 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к школе, мотивация учебной деятельности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(учебно-познавательная)</w:t>
            </w:r>
          </w:p>
        </w:tc>
        <w:tc>
          <w:tcPr>
            <w:tcW w:w="1275" w:type="dxa"/>
          </w:tcPr>
          <w:p w:rsidR="00D944BF" w:rsidRPr="00AC360F" w:rsidRDefault="00A87324" w:rsidP="00A8732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10.01</w:t>
            </w:r>
          </w:p>
        </w:tc>
        <w:tc>
          <w:tcPr>
            <w:tcW w:w="1134" w:type="dxa"/>
          </w:tcPr>
          <w:p w:rsidR="00D944BF" w:rsidRPr="00B13D8A" w:rsidRDefault="00D944BF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D944BF" w:rsidRPr="00AC360F" w:rsidTr="00D944BF">
        <w:trPr>
          <w:trHeight w:val="196"/>
        </w:trPr>
        <w:tc>
          <w:tcPr>
            <w:tcW w:w="567" w:type="dxa"/>
            <w:gridSpan w:val="2"/>
          </w:tcPr>
          <w:p w:rsidR="00D944BF" w:rsidRPr="00AC360F" w:rsidRDefault="006805C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34</w:t>
            </w:r>
          </w:p>
        </w:tc>
        <w:tc>
          <w:tcPr>
            <w:tcW w:w="1275" w:type="dxa"/>
          </w:tcPr>
          <w:p w:rsidR="00D944BF" w:rsidRPr="00AC360F" w:rsidRDefault="00AE3958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Когда придет суббота?</w:t>
            </w:r>
          </w:p>
        </w:tc>
        <w:tc>
          <w:tcPr>
            <w:tcW w:w="709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     1</w:t>
            </w:r>
          </w:p>
        </w:tc>
        <w:tc>
          <w:tcPr>
            <w:tcW w:w="1985" w:type="dxa"/>
            <w:vMerge w:val="restart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Время, месяц, неделя, времена года.</w:t>
            </w:r>
          </w:p>
        </w:tc>
        <w:tc>
          <w:tcPr>
            <w:tcW w:w="2409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различать прошлое, настоящее и будущее, называть дни недели в правильной последовательности; называть любимый день недели и объяснять, почему он любимый.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сочинять и рассказывать сказочную историю по рисунку; отвечать на вопросы и оценивать свои достижения; выдвигать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выбирать действия в соответствии с поставленной задачей и условиями её реализации, сличать способ действия и его результат с заданным эталоном с целью обнаружения отклонений и отличий от эталона.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времени и его течении;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т. д.). 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проявлять 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активность во взаимодействии для решения коммуникативных и познавательных задач, ставить вопросы коммуникативных и познавательных задач, ставить вопросы</w:t>
            </w:r>
          </w:p>
        </w:tc>
        <w:tc>
          <w:tcPr>
            <w:tcW w:w="1843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Самостоятельность и личная ответственность за свои поступки, принятие образа «хорошего ученика»</w:t>
            </w:r>
          </w:p>
        </w:tc>
        <w:tc>
          <w:tcPr>
            <w:tcW w:w="1275" w:type="dxa"/>
          </w:tcPr>
          <w:p w:rsidR="00D944BF" w:rsidRPr="00AC360F" w:rsidRDefault="00A679C0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.01</w:t>
            </w:r>
          </w:p>
        </w:tc>
        <w:tc>
          <w:tcPr>
            <w:tcW w:w="1134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D944BF" w:rsidRPr="00AC360F" w:rsidTr="00D944BF">
        <w:trPr>
          <w:trHeight w:val="196"/>
        </w:trPr>
        <w:tc>
          <w:tcPr>
            <w:tcW w:w="567" w:type="dxa"/>
            <w:gridSpan w:val="2"/>
          </w:tcPr>
          <w:p w:rsidR="00D944BF" w:rsidRPr="002804EA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val="en-US"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3</w:t>
            </w:r>
            <w:r w:rsidR="006805CF">
              <w:rPr>
                <w:rFonts w:ascii="Times New Roman" w:eastAsiaTheme="minorHAnsi" w:hAnsi="Times New Roman" w:cs="Times New Roman"/>
                <w:b/>
                <w:lang w:val="en-US" w:eastAsia="en-US"/>
              </w:rPr>
              <w:t>5</w:t>
            </w:r>
          </w:p>
        </w:tc>
        <w:tc>
          <w:tcPr>
            <w:tcW w:w="1275" w:type="dxa"/>
          </w:tcPr>
          <w:p w:rsidR="00D944BF" w:rsidRPr="00AC360F" w:rsidRDefault="00AE3958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К</w:t>
            </w:r>
            <w:r w:rsidR="00D944BF" w:rsidRPr="00AC360F">
              <w:rPr>
                <w:rFonts w:ascii="Times New Roman" w:eastAsiaTheme="minorHAnsi" w:hAnsi="Times New Roman" w:cs="Times New Roman"/>
                <w:lang w:eastAsia="en-US"/>
              </w:rPr>
              <w:t>огда наступит лето?</w:t>
            </w:r>
          </w:p>
        </w:tc>
        <w:tc>
          <w:tcPr>
            <w:tcW w:w="709" w:type="dxa"/>
          </w:tcPr>
          <w:p w:rsidR="00D944BF" w:rsidRPr="002804EA" w:rsidRDefault="00AE3958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val="en-US" w:eastAsia="en-US"/>
              </w:rPr>
              <w:t>1</w:t>
            </w:r>
          </w:p>
        </w:tc>
        <w:tc>
          <w:tcPr>
            <w:tcW w:w="1985" w:type="dxa"/>
            <w:vMerge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анализировать схему смены времен года и месяцев; соотносить время года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месяцы; характеризовать природные явления в разные времена года.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называть любимое время года и объяснять, почему оно является любимым; находить не соответствие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природных явлений на иллюстрациях учебника;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познавательную, предвидеть возможности получения конкретного результата при решении задачи.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зависимости природных явлений от смены времен года;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осуществление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и т. д.).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договариваться о распределении функций и ролей в совместной деятельности;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843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Эмпатия как понимание чувств других людей и сопереживание им, осознание ответственности человека за общее благополучие, устойчивое следование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поведении социальным нормам</w:t>
            </w:r>
          </w:p>
        </w:tc>
        <w:tc>
          <w:tcPr>
            <w:tcW w:w="1275" w:type="dxa"/>
          </w:tcPr>
          <w:p w:rsidR="00D944BF" w:rsidRPr="002804EA" w:rsidRDefault="00A87324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17.01</w:t>
            </w:r>
          </w:p>
        </w:tc>
        <w:tc>
          <w:tcPr>
            <w:tcW w:w="1134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36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К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огда наступит лето?</w:t>
            </w:r>
          </w:p>
        </w:tc>
        <w:tc>
          <w:tcPr>
            <w:tcW w:w="709" w:type="dxa"/>
          </w:tcPr>
          <w:p w:rsidR="00AE3958" w:rsidRPr="002804EA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val="en-US"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Время, месяц, неделя, времена года.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анализировать схему смены времен года и месяцев; соотносить время года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месяцы; характеризовать природные явления в разные времена года.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называть любимое время года и объяснять, почему оно является любимым; находить не соответствие природных явлений на иллюстрациях учебника;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познавательную, предвидеть возможности получения конкретного результата при решении задачи.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зависимости природных явлений от смены времен года;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осуществление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т. д.).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договариваться о распределении функций и ролей в совместной деятельности;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Эмпатия как понимание чувств других людей и сопереживание им, осознание ответственности человека за общее благополучие, устойчивое следование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поведении социальным нормам</w:t>
            </w:r>
          </w:p>
        </w:tc>
        <w:tc>
          <w:tcPr>
            <w:tcW w:w="1275" w:type="dxa"/>
          </w:tcPr>
          <w:p w:rsidR="00AE3958" w:rsidRDefault="00A679C0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21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.01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37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Где живут белые медведи 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   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Полюса, глобус.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находить на глобусе Северный Ледовитый океан и Антарктиду, характеризовать их, осуществлять самоконтроль; приводить примеры животных холодных районов.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: рассматривать и сравнивать иллюстрации учебника, извлекать из них информацию о животном мире;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выбирать действия в соответствии с поставленной задачей и условиями её реализации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(способы помощи редким животным); использовать речь для регуляции своего действия.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договариваться о распределении функций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ролей в совместной деятельности, координировать и принимать различные позиции во взаимодействии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Осознание ответственности человека за общее благополучие, принятие образа  «хорошего ученика»</w:t>
            </w:r>
          </w:p>
        </w:tc>
        <w:tc>
          <w:tcPr>
            <w:tcW w:w="1275" w:type="dxa"/>
          </w:tcPr>
          <w:p w:rsidR="00AE3958" w:rsidRPr="00AC360F" w:rsidRDefault="00A87324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24.01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38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Где живут слоны?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   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находить на глобусе экватор и жаркие районы Земли, характеризовать их; приводить примеры животных жарких районов.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составлять план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и последовательность действий, сличать способ действия и его результат с заданным эталоном с целью обнаружения отклонений и отличий от эталона.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жарких районах Земли;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т. д.)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вопросы, строить понятные для партнёра высказывания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Самооценка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на основе критериев успешности учебной деятельности; эстетические потребности, ценности и чувства</w:t>
            </w:r>
          </w:p>
        </w:tc>
        <w:tc>
          <w:tcPr>
            <w:tcW w:w="1275" w:type="dxa"/>
          </w:tcPr>
          <w:p w:rsidR="00AE3958" w:rsidRPr="00AC360F" w:rsidRDefault="00A679C0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28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.01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39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Где зимуют птицы?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   1</w:t>
            </w:r>
          </w:p>
        </w:tc>
        <w:tc>
          <w:tcPr>
            <w:tcW w:w="1985" w:type="dxa"/>
            <w:vMerge w:val="restart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Перелетные и зимующие птицы Растительноядный динозавр, динозавр – хищник.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различать зимующих и перелетных птиц; группировать птиц по определенным признакам; объяснять причины отлета птиц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теплые края; приводить примеры зимующих и перелетных птиц.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преобразовывать практическую задачу в познавательную, предвосхищать результат.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Познавательные: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 зимующих видах птиц;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т. д.)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Внутренняя позиция ученика на основе положительного 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школе,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AE3958" w:rsidRPr="00AC360F" w:rsidRDefault="00A87324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31.01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40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Когда жили динозавры?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  1</w:t>
            </w:r>
          </w:p>
        </w:tc>
        <w:tc>
          <w:tcPr>
            <w:tcW w:w="1985" w:type="dxa"/>
            <w:vMerge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преобразовывать практическую задачу в познавательную, предвосхищать результат.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Познавательные: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 зимующих видах птиц;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т. д.)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Внутренняя позиция ученика на основе положительного 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школе,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AE3958" w:rsidRPr="00AC360F" w:rsidRDefault="00A679C0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.02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24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41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Когда появилась одежда 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Разнообразие современной одежды.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описывать одежду людей по рисунку; отличать национальную одежду своего народа от одежды других народов; различать типы одежды в зависимости от ее назначения.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подбирать одежду для разных случаев;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новые учебные задачи в сотрудничестве с учителем, выполнять учебные действия в материализованной форме.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об истории появления одежды и типах одежды в зависимости от природных условий и ее назначения;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адекватно оценивать собственное поведение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и поведение окружающих, договариваться о распределении функций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ролей в совместной деятельности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Навыки сотрудничества в разных ситуациях, умение не создавать конфликтов и находить выходы из спорных ситуаций,  начальные навыки адаптации в динамично изменяющемся  мире</w:t>
            </w:r>
          </w:p>
        </w:tc>
        <w:tc>
          <w:tcPr>
            <w:tcW w:w="1275" w:type="dxa"/>
          </w:tcPr>
          <w:p w:rsidR="00AE3958" w:rsidRPr="00AC360F" w:rsidRDefault="00A87324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7.02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42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Когда изобрели велосипед?</w:t>
            </w: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Повторение ПДД.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ПДД. Изобретение велосипеда.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сравнивать старинные и современные велосипеды; обсуждать роль велосипеда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нашей жизни.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: соблюдать правила безопасной езды на велосипеде;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выбирать действия в соответствии с поставленной задачей и условиями её реализации.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об истории появления и усовершенствования велосипеда;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Начальные навыки адаптации в динамично изменяющемся  мире, уважительное отношение к иному мнению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.02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43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Когда мы станем взрослыми? 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Время, обобщить знания о профессиях и познакомиться с новыми профессиями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Научатся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: определять отличие жизни взрослого человека от жизни ребенка; необходимость выбора профессии, целевых установок на будущее.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сличать способ действия и его результат с заданным эталоном с целью обнаружения отклонений и отличий от эталона: формулировать и удерживать учебную задачу.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: 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свои затруднения; определять цели, функции участников, способы взаимодействия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Начальные навыки адаптации в динамично изменяющемся  мире, осознание ответственности человека за общее благополучие</w:t>
            </w:r>
          </w:p>
        </w:tc>
        <w:tc>
          <w:tcPr>
            <w:tcW w:w="1275" w:type="dxa"/>
          </w:tcPr>
          <w:p w:rsidR="00AE3958" w:rsidRPr="00AC360F" w:rsidRDefault="00A87324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21.02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44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Проверим себя и оценим свои достиж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ения по разделу «Где и когда?» П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резентация проекта «Мой класс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моя школа»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Презентация проектов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использовать различные материалы и средства художественной выразительности для передачи замы 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вносить необходимые коррективы в действие после его завершения на основе его оценки и учёта сделанных ошибок.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: 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строить понятные для партнёра высказывания,  монологическое высказывание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Внутренняя позиция ученика на основе положительного 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школе, принятие образа «хорошего ученика»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25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.02</w:t>
            </w:r>
          </w:p>
        </w:tc>
        <w:tc>
          <w:tcPr>
            <w:tcW w:w="1134" w:type="dxa"/>
          </w:tcPr>
          <w:p w:rsidR="00130886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C66849">
        <w:trPr>
          <w:trHeight w:val="105"/>
        </w:trPr>
        <w:tc>
          <w:tcPr>
            <w:tcW w:w="14883" w:type="dxa"/>
            <w:gridSpan w:val="10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:rsidR="00AE3958" w:rsidRPr="00AC360F" w:rsidRDefault="006805CF" w:rsidP="00AE39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Почему и зачем?( 21</w:t>
            </w:r>
            <w:r w:rsidR="00AE3958"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ч)</w:t>
            </w: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45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Солнце светит днем, а звезды ночью?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Звезды, Солнце, Луна.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моделировать форму, цвет и сравнительные размеры некоторых звезд (Альдебаран, Регул, Солнце, Сириус).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работать с атласом-определителем; наблюдать картину звездного неба; выстраивать рассуждения на заданную тему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вносить необходимые дополнения и изменения в план и способ действия (моделирование звездных тел) в случае расхождения эталона, реального действия и его результатав соответствии с темой урока.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слушать собеседника; формулировать собственное мнение и позицию, задавать вопросы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Самооценка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на основе критериев успешности учебной деятельности, мотивация учебной деятельности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(учебно-познавательная)</w:t>
            </w:r>
          </w:p>
        </w:tc>
        <w:tc>
          <w:tcPr>
            <w:tcW w:w="1275" w:type="dxa"/>
          </w:tcPr>
          <w:p w:rsidR="00AE3958" w:rsidRPr="00AC360F" w:rsidRDefault="00A87324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28.02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46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Почему  Луна бывает разной?</w:t>
            </w:r>
          </w:p>
        </w:tc>
        <w:tc>
          <w:tcPr>
            <w:tcW w:w="709" w:type="dxa"/>
          </w:tcPr>
          <w:p w:rsidR="00AE3958" w:rsidRPr="00AC360F" w:rsidRDefault="00DB0F2E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Луна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анализировать схемы движения Луны вокруг Земли; формулировать выво-ды о причинах изменения внешнего вида.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наблюдать за изменениями внешнего вида Луны, фиксировать результаты наблюдений; выдвигать предположения и  доказывать их; понимать учебную задачу урока и стремиться ее выполнять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использовать установленные правила при контроле способа решения.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Познавательные: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–осознанное и произвольное речевое высказывание в устной форме об изменениях внешнего вида Луны;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логические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строить монологическое высказывание, слушать собеседника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Начальные навыки адаптации в динамично изменяю-щемся  мире, целостный, социально ориентированный взгляд на мир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.03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47</w:t>
            </w:r>
          </w:p>
        </w:tc>
        <w:tc>
          <w:tcPr>
            <w:tcW w:w="1353" w:type="dxa"/>
            <w:gridSpan w:val="2"/>
          </w:tcPr>
          <w:p w:rsidR="00AE3958" w:rsidRPr="00AC360F" w:rsidRDefault="00AB5C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B5CCF">
              <w:rPr>
                <w:rFonts w:ascii="Times New Roman" w:eastAsiaTheme="minorHAnsi" w:hAnsi="Times New Roman" w:cs="Times New Roman"/>
                <w:b/>
                <w:lang w:eastAsia="en-US"/>
              </w:rPr>
              <w:t>Промежуточная аттестация.</w:t>
            </w:r>
            <w:r w:rsidR="00AE3958" w:rsidRPr="00AC360F">
              <w:rPr>
                <w:rFonts w:ascii="Times New Roman" w:eastAsiaTheme="minorHAnsi" w:hAnsi="Times New Roman" w:cs="Times New Roman"/>
                <w:lang w:eastAsia="en-US"/>
              </w:rPr>
              <w:t>Почему идет дождь и дует ветер?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Причины возникновения, значения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объяснять причины возникновения дождя и ветра; рассказывать по рисунку учебника о видах дождя (ливень, косохлест, ситничек).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за дождем и ветром;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осуществлять констатирующий и прогнозирующий  контроль по результату и по способу действия.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причинах возникновения дождя и его значении для человека, растений и животных;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адекватно оценивать собственное поведение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и поведение окружающих, оказывать в сотрудничестве взаимопомощь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Уважительное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к иному мнению, начальные навыки адаптации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динамично изменяющемся  мире</w:t>
            </w:r>
          </w:p>
        </w:tc>
        <w:tc>
          <w:tcPr>
            <w:tcW w:w="1275" w:type="dxa"/>
          </w:tcPr>
          <w:p w:rsidR="00AE3958" w:rsidRPr="00AC360F" w:rsidRDefault="00A87324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7.03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48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звенит звонок 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Звук, свет, цвет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исследовать возникновение и распространение звука; высказывать предположения о причине возникновении эха.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передавать голосом звуки окружающего мира; выдвигать предположения и доказывать их; понимать учебную задачу урока и стремиться ее выполнять; работать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использовать установленные правила при контроле способа решения, составлять план и последовательность действий.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разнообразии звуков в окружающем мире и причинах возникновения звука;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собственное мнение и позицию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Самооценка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на основе критериев успешности учебной деятельности, мотивация учебной деятельности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(учебно-познавательная)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.03</w:t>
            </w:r>
          </w:p>
        </w:tc>
        <w:tc>
          <w:tcPr>
            <w:tcW w:w="1134" w:type="dxa"/>
          </w:tcPr>
          <w:p w:rsidR="00AE3958" w:rsidRPr="001428D2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49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Почему радуга разноцветная?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Запомнить  последовательность цветов радуги с помощью мнемонического приёма.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называть цвета радуги; отображать последовательность цветов радуги.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: высказывать предположения о причинах возникновения радуги; понимать учебную задачу урока и стремиться ее выполнять; работать в паре, используя представленную информацию для получения новых знаний; сочинять и рассказывать сказочную историю по рисунку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сличать способ действия и его результат с заданным эталоном с целью обнаружения отклонений и отличий от эталона (отображение последовательности цветов радуги), составлять план и последовательность действий.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мате- 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осуществлять взаимный контроль, предлагать помощь и сотрудничество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Навыки сотрудничества в разных ситуациях, умение не создавать конфликтов и находить выходы из спорных ситуаций, начальные навыки адаптации в динамично изменя-ющемся мире</w:t>
            </w:r>
          </w:p>
        </w:tc>
        <w:tc>
          <w:tcPr>
            <w:tcW w:w="1275" w:type="dxa"/>
          </w:tcPr>
          <w:p w:rsidR="00AE3958" w:rsidRPr="00AC360F" w:rsidRDefault="00A87324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14.03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50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мы любим кошек и собак?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Описывать по плану своего домашнего питомца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описывать своего домашнего питомца по плану; рассказывать по рисункам учебника об уходе за кошкой и собакой.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обсуждать свое отношение к домашним питомцам; наблюдать за домашними животными и фиксировать результаты наблюдений;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предвосхищать результат, вносить необходимые коррективы в действие после его завершения на основе его оценки и учёта сделанных ошибок (уход за домашними питомцами).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самостоятельно выделяют и формулируют познавательные цели;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прогнозировать возникновение конфликтов при наличии разных точек зрения, строить понятные для партнёра высказывания; слушать собеседника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Начальные навыки адаптации в динамично изменяющемся  мире, уважительное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иному мнению</w:t>
            </w:r>
          </w:p>
        </w:tc>
        <w:tc>
          <w:tcPr>
            <w:tcW w:w="1275" w:type="dxa"/>
          </w:tcPr>
          <w:p w:rsidR="00AE3958" w:rsidRPr="00AC360F" w:rsidRDefault="00130886" w:rsidP="00130886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21.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03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51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Проект «Мои домашние питомцы»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Воспитать бережное отношение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описывать своего домашнего питомца по плану; рассказывать по рисункам учебника об уходе за кошкой и собакой.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обсуждать свое отношение к домашним питомцам; наблюдать за домашними животными и фиксировать результаты наблюдений;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предвосхищать результат, вносить необходимые коррективы в действие после его завершения на основе его оценки и учёта сделанных ошибок (уход за домашними питомцами).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самостоятельно выделяют и формулируют познавательные цели;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прогнозировать возникновение конфликтов при наличии разных точек зрения, строить понятные для партнёра высказывания; слушать собеседника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Начальные навыки адаптации в динамично изменяющемся  мире, уважительное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иному мнению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25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.03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52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Почему мы не будем  рвать цветы и ловить бабочек? 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Правила поведения на природе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узнавать изученные природные объекты; уметь объяснять, почему не нужно рвать цветы и ловить бабочек (от этого страдают беззащитные живые существа и исчезает красота природы).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: формулировать правила поведения в природе; оценивать свое поведение в лесу;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осуществлять констатирующий и прогнозирующий контроль по результату и способу действия, ставить новые учебные задачи в сотрудничестве с учителем: последствия деятельности людей в природе, место и роль человека в биосфере.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 разнообразии цветов и бабочек, о необходимости сохранения природного окружения;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аргументировать свою позицию и координировать её с позициями партнёров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 сотрудничестве при выработке общего решения в совместной деятельности, слушать собеседника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Экологическая культура: ценностное отношение к природному миру, готовность следовать нормам природоохранного, нерасточительного, здоровьесберегающего поведения; осознание ответственности человека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за общее благополучие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gridAfter w:val="1"/>
          <w:wAfter w:w="1134" w:type="dxa"/>
          <w:trHeight w:val="298"/>
        </w:trPr>
        <w:tc>
          <w:tcPr>
            <w:tcW w:w="13749" w:type="dxa"/>
            <w:gridSpan w:val="9"/>
          </w:tcPr>
          <w:p w:rsidR="00AE3958" w:rsidRPr="00AC360F" w:rsidRDefault="00AE3958" w:rsidP="00AE39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val="en-US" w:eastAsia="en-US"/>
              </w:rPr>
              <w:t>IV</w:t>
            </w:r>
            <w:r w:rsidR="00C40751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четверть -14</w:t>
            </w: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ч.</w:t>
            </w:r>
          </w:p>
          <w:p w:rsidR="00AE3958" w:rsidRPr="00AC360F" w:rsidRDefault="00AE3958" w:rsidP="00AE39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53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в лесу мы будем  соблюдать тишину?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Определять лесных обитателей по звукам, объяснять почему в лесу нужно соблюдать тишину.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 лесных жителей по звукам, которые они издают, передавать голосом звуки леса; объяснять, почему в лесу нужно соблюдать тишину.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оценивать свое поведение в лесу; формулировать правила поведения в природе;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сличать способ действия и его результат с заданным эталоном с целью обнаружения отклонений и отличий от эталона (безопасное поведение  человека на природе), использовать установленные правила при контроле способа решения. 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разнообразии лесных звуков;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осуществлять взаимный контроль, адекватно оценивать собственное поведение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поведение окружающих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Навыки сотрудничества в разных ситуациях, умение не создавать конфликтов и находить выходы из спорных ситуаций;  экологическая культура: ценностное отношение к природному миру, готовность следовать нормам природоохранного, нерасточительного, здоровьесберегающего поведения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54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их так назвали?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Определять лесных обитателей по звукам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оценивать свое поведение в лесу; формулировать правила поведения в природе;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сличать способ действия и его результат с заданным эталоном с целью обнаружения отклонений и отличий от эталона (безопасное поведение  человека на природе), использовать установленные правила при контроле способа решения. 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разнообразии лесных звуков;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осуществлять взаимный контроль, адекватно оценивать собственное поведение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поведение окружающих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Навыки сотрудничества в разных ситуациях, умение не создавать конфликтов и находить выходы из спорных ситуаций;  экологическая культура: ценностное отношение к природному миру, готовность следовать нормам природоохранного, нерасточительного, здоровьесберегающего поведения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55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мы спим ночью?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Сон, правила подготовки ко сну.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Научатся: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оценивать правильность своей подготовки ко сну; делать выводы о значении сна в жизни человека.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 основе наблюдений рассказывать о сне животных; определять по рисункам профессии людей и рассказывать об их работе; выдвигать предположения и  доказывать их; понимать учебную задачу урока и стремиться ее выполнять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предвидеть возможности получения конкретного результата при решении задачи (поиск решения поставленной проблемы).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извлечение необходимой информации в ходе изучения новой темы;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дополнение и расширение имеющихся знаний, представлений об окружающем мире.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договариваться о распределении функций и ролей в совместной деятельности;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Здоровьесберегающее поведение, установка на здоровый образ жизни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15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56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Почему нужно есть много овощей и фруктов, 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Витамины, правила гигиены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 xml:space="preserve"> различать овощи и фрукты, группировать их; выполнять правила гигиены при употреблении овощей 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br/>
              <w:t xml:space="preserve">и фруктов.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 xml:space="preserve"> находить в учебнике информацию о витаминах в соответствии с заданием; сравнивать роль витаминов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shd w:val="clear" w:color="auto" w:fill="FFFFFF"/>
                <w:lang w:eastAsia="en-US"/>
              </w:rPr>
              <w:t xml:space="preserve">А, В, С 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>с жизнедеятельностью организма; выдвигать предположения и доказывать их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предвосхищать результат; осуществлять итоговый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br/>
              <w:t>и пошаговый контроль по результату.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shd w:val="clear" w:color="auto" w:fill="FFFFFF"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 xml:space="preserve"> – осознанное и произвольное речевое высказывание в устной форме о разнообразии и значении овощей и фруктов в питании человека;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shd w:val="clear" w:color="auto" w:fill="FFFFFF"/>
                <w:lang w:eastAsia="en-US"/>
              </w:rPr>
              <w:t>логичес-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shd w:val="clear" w:color="auto" w:fill="FFFFFF"/>
                <w:lang w:eastAsia="en-US"/>
              </w:rPr>
              <w:br/>
              <w:t xml:space="preserve">кие 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 строить понятные для партнёра высказывания; осуществлять взаимный контроль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Уважительное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br/>
              <w:t>к иному мнению,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18.04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57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нужно чистить зубы и мыть руки?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Обосновывать необходимость чистки зубов и мытья урок.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формулировать основные правила гигиены; обосновывать необходимость чистки зубов и мытья рук.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предположения и  оказывать их; понимать учебную задачу урока и стремиться ее выполнять; работать в паре, используя представлен-ную информацию для получения новых знаний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удерживать учебную задачу, преобразовывать практическую задачу в познавательную (правила гигиены).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извлечение необходимой информации  в ходе изучения новой темы;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дополнение и расширение имеющихся знаний, представлений об окружающем мире.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адекватно оценивать собственное поведение  и поведение окружающих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Эстетические потребности, ценности и чувства; осознание ответственности человека за общее благополучие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58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нам телефон и телевизор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Различать средства связи средства массовой информации.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различать средства связи и средства массовой информации;объяснять назначение радиоприемника, телевизора, газет и журналов.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пользоваться средствами связи при вызове экстренной помощи;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преобразовывать практическую задачу в познавательную.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извлечение необходимой информации  в ходе изучения новой темы; осознанное и произвольное речевое высказывание в устной форме о современных средствах связи;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оказывать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сотрудничестве взаимопомощь, задавать вопросы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Начальные навыки адаптации в динамично изменяющемся  мире, мотивация учебной  деятельности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(учебно-познавательная)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25.04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59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нужны автомобили?</w:t>
            </w: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Соблюдение ПДД на улицах нашего города.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Спасательный круг, ремни безопасности.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классифицировать автомобили и объяснять их назначение.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называть по рисунку-схеме устройство автомобиля;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 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сличать способ действия и его результат с заданным эталоном с целью обнаружения отклонений и отличий от эталона.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–осознанное и произвольное речевое высказывание в устной форме о видах наземного транспорта, об автомобиле и его назначении; 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строить понятные для партнёра высказывания; строить монологическое высказывание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Экологическая культура: ценностное отношение к природному миру, готовность следо-вать нормам природоохранного, нерасточительного, здоровьесберегающегоповедения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29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60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нужны поезда?</w:t>
            </w: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Опасные игры вблизи железных дорог. Соблюдение правил безопасности.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Вагоны, Цистерны , платформы, вертолет, самолет. Взлетная полоса, трап.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Научатся: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классифицировать поезда в зависимости от их назначения; рассказывать об устройстве железной дороги.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сравнивать старинные и современные поезда;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ориентирование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самостоятельно выделяют и формулируют познавательные цели;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Осознание ответственности человека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за общее благополучие; 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2.05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E3958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61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строят корабли? Зачем строят самолеты?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Спасательный круг.  Взлетная полоса, трап.вертолет, самолет.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классифицировать корабли в зависимости от их назначения.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рассказывать об устройстве корабля по рисунку-схеме;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классифицировать самолеты в зависимости от их назначения.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рассказывать об устройстве самолета по рисунку-схеме;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прогнозируют результаты уровня усвоения изучаемого материала.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осознанное и произвольное речевое высказывание в устной форме о водном транспорте;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ориентируются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: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извлечение необходимой информации  в ходе изучения новой темы;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дополнение и расшире-ние имеющихся знаний, представлений об окружающем мире.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обмениваться мнениями, слушать друг друга, строить понятные речевые высказывания; принимать другое мнение и позицию, допускать существование различных точек зрения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Самостоятельность и личная ответственность за свои поступки, установка на здоровый образ жизни; навыки сотрудничества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.05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ind w:right="-11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62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в автомобиле ,поезде, самолете, на корабле нужно соблюдать правила безопасности?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Правила безопасности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обобщать сведения о транспорте, обсуждать необходимость соблюдения правил безопасности в транспорте; рассказывать о правилах безопасного поведения в автобусе, троллейбусе, трамвае.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осознанное и произвольное речевое высказывание в устной форме о соблюдении правил безопасности на различных видах транспорта;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Здоровьесберегающее поведение, установка на здоровый образ жизни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9.05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2C15AC">
        <w:trPr>
          <w:trHeight w:val="5234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ind w:right="-11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63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ч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ему на корабле и  в самолёте нужно соблюдать правила безопасности?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Правила безопасности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правилам безопасности и спасательным средствам на корабле и в самолете.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предположения и доказывать их; понимать учебную задачу урока и стремиться ее выполнять; работать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прогнозируют результаты уровня усвоения изучаемого материала; принимают учебную задачу; адекватно воспринимать информацию учителя или товарища, содержащую оценочный характер ответа.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осознанное и произвольное речевое высказывание в устной форме о правилах безопасности на водном и воздушном транспорте;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т. д.).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Здоровьесберегающее поведение, установка на здоровый образ жизни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.05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3754EF" w:rsidRPr="00AC360F" w:rsidTr="00D944BF">
        <w:trPr>
          <w:trHeight w:val="196"/>
        </w:trPr>
        <w:tc>
          <w:tcPr>
            <w:tcW w:w="567" w:type="dxa"/>
            <w:gridSpan w:val="2"/>
          </w:tcPr>
          <w:p w:rsidR="003754EF" w:rsidRDefault="003754EF" w:rsidP="003754EF">
            <w:pPr>
              <w:spacing w:after="0" w:line="240" w:lineRule="auto"/>
              <w:ind w:right="-11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64</w:t>
            </w:r>
          </w:p>
        </w:tc>
        <w:tc>
          <w:tcPr>
            <w:tcW w:w="1275" w:type="dxa"/>
          </w:tcPr>
          <w:p w:rsidR="003754EF" w:rsidRPr="003754E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3754EF">
              <w:rPr>
                <w:rFonts w:ascii="Times New Roman" w:eastAsiaTheme="minorHAnsi" w:hAnsi="Times New Roman" w:cs="Times New Roman"/>
                <w:b/>
                <w:lang w:eastAsia="en-US"/>
              </w:rPr>
              <w:t>Итоговая комплексная контрольная работа по окружающему миру.</w:t>
            </w:r>
          </w:p>
        </w:tc>
        <w:tc>
          <w:tcPr>
            <w:tcW w:w="709" w:type="dxa"/>
          </w:tcPr>
          <w:p w:rsidR="003754E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Урок учета знаний.</w:t>
            </w:r>
          </w:p>
        </w:tc>
        <w:tc>
          <w:tcPr>
            <w:tcW w:w="2409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Научатся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: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686" w:type="dxa"/>
          </w:tcPr>
          <w:p w:rsidR="003754EF" w:rsidRPr="00AC360F" w:rsidRDefault="003754EF" w:rsidP="003754EF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3754EF" w:rsidRPr="00AC360F" w:rsidRDefault="003754EF" w:rsidP="003754EF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самостоятельно выделяют и формулируют познавательные цели;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843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Осознание своих возможностей в учении; способность адекватно судить о причинах своего успеха или не успеха в учении, связывая успехи с усилиями, трудолюбием</w:t>
            </w:r>
          </w:p>
        </w:tc>
        <w:tc>
          <w:tcPr>
            <w:tcW w:w="1275" w:type="dxa"/>
          </w:tcPr>
          <w:p w:rsidR="003754EF" w:rsidRDefault="00130886" w:rsidP="00AD773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  <w:r w:rsidR="00AD7734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  <w:r w:rsidR="003754EF">
              <w:rPr>
                <w:rFonts w:ascii="Times New Roman" w:eastAsiaTheme="minorHAnsi" w:hAnsi="Times New Roman" w:cs="Times New Roman"/>
                <w:lang w:eastAsia="en-US"/>
              </w:rPr>
              <w:t>.05</w:t>
            </w:r>
          </w:p>
        </w:tc>
        <w:tc>
          <w:tcPr>
            <w:tcW w:w="1134" w:type="dxa"/>
          </w:tcPr>
          <w:p w:rsidR="003754E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3754EF" w:rsidRPr="00AC360F" w:rsidTr="00D944BF">
        <w:trPr>
          <w:trHeight w:val="196"/>
        </w:trPr>
        <w:tc>
          <w:tcPr>
            <w:tcW w:w="567" w:type="dxa"/>
            <w:gridSpan w:val="2"/>
          </w:tcPr>
          <w:p w:rsidR="003754EF" w:rsidRPr="00AC360F" w:rsidRDefault="003754EF" w:rsidP="003754EF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65</w:t>
            </w:r>
          </w:p>
        </w:tc>
        <w:tc>
          <w:tcPr>
            <w:tcW w:w="1275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люди осваивают космос?</w:t>
            </w:r>
          </w:p>
        </w:tc>
        <w:tc>
          <w:tcPr>
            <w:tcW w:w="709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Космонавтика, искусственные спутники земли.</w:t>
            </w:r>
          </w:p>
        </w:tc>
        <w:tc>
          <w:tcPr>
            <w:tcW w:w="2409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рассказывать об освоении космоса человеком; моделировать экипировку космонавта.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высказывать предположения по вопросам учебника, проводить самопроверку; отвечать на итоговые вопросы;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самостоятельно выделяют и формулируют познавательные цели;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осуществляют поиск существенной информации (из материалов учебника, из рассказа учителя, 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 воспроизведению в памяти).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843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Целостный, социально ориентированный взгляд на мир,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3754EF" w:rsidRPr="00AC360F" w:rsidRDefault="00AD7734" w:rsidP="00AD773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  <w:r w:rsidR="003754EF">
              <w:rPr>
                <w:rFonts w:ascii="Times New Roman" w:eastAsiaTheme="minorHAnsi" w:hAnsi="Times New Roman" w:cs="Times New Roman"/>
                <w:lang w:eastAsia="en-US"/>
              </w:rPr>
              <w:t>.05</w:t>
            </w:r>
          </w:p>
        </w:tc>
        <w:tc>
          <w:tcPr>
            <w:tcW w:w="1134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3754EF" w:rsidRPr="00AC360F" w:rsidTr="00D944BF">
        <w:trPr>
          <w:trHeight w:val="196"/>
        </w:trPr>
        <w:tc>
          <w:tcPr>
            <w:tcW w:w="567" w:type="dxa"/>
            <w:gridSpan w:val="2"/>
          </w:tcPr>
          <w:p w:rsidR="003754EF" w:rsidRPr="00AC360F" w:rsidRDefault="009D1F7C" w:rsidP="003754EF">
            <w:pPr>
              <w:spacing w:after="0" w:line="240" w:lineRule="auto"/>
              <w:ind w:right="-11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66</w:t>
            </w:r>
          </w:p>
        </w:tc>
        <w:tc>
          <w:tcPr>
            <w:tcW w:w="1275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мы части слышим слово экология?</w:t>
            </w:r>
          </w:p>
        </w:tc>
        <w:tc>
          <w:tcPr>
            <w:tcW w:w="709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Экология</w:t>
            </w:r>
          </w:p>
        </w:tc>
        <w:tc>
          <w:tcPr>
            <w:tcW w:w="2409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приводить примеры взаимосвязи между человеком и природой.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оценивать свои поступки по отношению к природе и рассказывать о них;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3754EF" w:rsidRPr="00AC360F" w:rsidRDefault="003754EF" w:rsidP="003754EF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извлечение необходимой информации в ходе изучения новой темы; 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дополнение и расширение имеющихся знаний, представлений об окружающем мире.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обмениваться мнениями, слушать друг  друга, строить понятные речевые высказывания; принимать другое мнение и позицию, допускать существование различных точек зрения</w:t>
            </w:r>
          </w:p>
        </w:tc>
        <w:tc>
          <w:tcPr>
            <w:tcW w:w="1843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</w:t>
            </w:r>
          </w:p>
        </w:tc>
        <w:tc>
          <w:tcPr>
            <w:tcW w:w="1275" w:type="dxa"/>
          </w:tcPr>
          <w:p w:rsidR="003754EF" w:rsidRPr="00AC360F" w:rsidRDefault="00130886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  <w:r w:rsidR="00AD7734"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  <w:r w:rsidR="003754EF">
              <w:rPr>
                <w:rFonts w:ascii="Times New Roman" w:eastAsiaTheme="minorHAnsi" w:hAnsi="Times New Roman" w:cs="Times New Roman"/>
                <w:lang w:eastAsia="en-US"/>
              </w:rPr>
              <w:t>.05</w:t>
            </w:r>
          </w:p>
        </w:tc>
        <w:tc>
          <w:tcPr>
            <w:tcW w:w="1134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AC360F" w:rsidRPr="00AC360F" w:rsidRDefault="00AC360F" w:rsidP="00AC360F">
      <w:pPr>
        <w:spacing w:after="0" w:line="240" w:lineRule="auto"/>
        <w:rPr>
          <w:rFonts w:ascii="Times New Roman" w:eastAsiaTheme="minorHAnsi" w:hAnsi="Times New Roman" w:cs="Times New Roman"/>
          <w:b/>
          <w:lang w:val="tt-RU" w:eastAsia="en-US"/>
        </w:rPr>
      </w:pPr>
    </w:p>
    <w:p w:rsidR="00AC360F" w:rsidRPr="00AC360F" w:rsidRDefault="00AC360F" w:rsidP="00AC360F">
      <w:pPr>
        <w:ind w:right="253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C360F" w:rsidSect="00014765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D77" w:rsidRDefault="001C0D77" w:rsidP="00BC11ED">
      <w:pPr>
        <w:spacing w:after="0" w:line="240" w:lineRule="auto"/>
      </w:pPr>
      <w:r>
        <w:separator/>
      </w:r>
    </w:p>
  </w:endnote>
  <w:endnote w:type="continuationSeparator" w:id="0">
    <w:p w:rsidR="001C0D77" w:rsidRDefault="001C0D77" w:rsidP="00BC1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6121"/>
    </w:sdtPr>
    <w:sdtEndPr/>
    <w:sdtContent>
      <w:p w:rsidR="008E7BB6" w:rsidRDefault="00FF155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8E7BB6" w:rsidRDefault="008E7B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D77" w:rsidRDefault="001C0D77" w:rsidP="00BC11ED">
      <w:pPr>
        <w:spacing w:after="0" w:line="240" w:lineRule="auto"/>
      </w:pPr>
      <w:r>
        <w:separator/>
      </w:r>
    </w:p>
  </w:footnote>
  <w:footnote w:type="continuationSeparator" w:id="0">
    <w:p w:rsidR="001C0D77" w:rsidRDefault="001C0D77" w:rsidP="00BC1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611E8"/>
    <w:multiLevelType w:val="multilevel"/>
    <w:tmpl w:val="33C45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AAA5519"/>
    <w:multiLevelType w:val="multilevel"/>
    <w:tmpl w:val="AFC23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E836E96"/>
    <w:multiLevelType w:val="multilevel"/>
    <w:tmpl w:val="75825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11ED"/>
    <w:rsid w:val="00001A99"/>
    <w:rsid w:val="00014765"/>
    <w:rsid w:val="0001731F"/>
    <w:rsid w:val="0002412E"/>
    <w:rsid w:val="0003369B"/>
    <w:rsid w:val="00037B82"/>
    <w:rsid w:val="00047230"/>
    <w:rsid w:val="0005241F"/>
    <w:rsid w:val="00056438"/>
    <w:rsid w:val="00072CC4"/>
    <w:rsid w:val="00076F6F"/>
    <w:rsid w:val="0008443E"/>
    <w:rsid w:val="0008493B"/>
    <w:rsid w:val="000C1B63"/>
    <w:rsid w:val="000D7440"/>
    <w:rsid w:val="000E1A30"/>
    <w:rsid w:val="000F2DDC"/>
    <w:rsid w:val="00110A49"/>
    <w:rsid w:val="001165EE"/>
    <w:rsid w:val="00130886"/>
    <w:rsid w:val="001362C3"/>
    <w:rsid w:val="00136379"/>
    <w:rsid w:val="0014141A"/>
    <w:rsid w:val="001428D2"/>
    <w:rsid w:val="00145973"/>
    <w:rsid w:val="00145D92"/>
    <w:rsid w:val="00150663"/>
    <w:rsid w:val="001630EE"/>
    <w:rsid w:val="001972A6"/>
    <w:rsid w:val="001A1D8A"/>
    <w:rsid w:val="001A7E79"/>
    <w:rsid w:val="001B2C54"/>
    <w:rsid w:val="001B6A3F"/>
    <w:rsid w:val="001B7F20"/>
    <w:rsid w:val="001C0D77"/>
    <w:rsid w:val="001D1BBE"/>
    <w:rsid w:val="001D2609"/>
    <w:rsid w:val="001D57F6"/>
    <w:rsid w:val="001D6113"/>
    <w:rsid w:val="001E6849"/>
    <w:rsid w:val="001E6C5C"/>
    <w:rsid w:val="001F73A4"/>
    <w:rsid w:val="00200BE9"/>
    <w:rsid w:val="00203CFE"/>
    <w:rsid w:val="00207E6B"/>
    <w:rsid w:val="00235AD5"/>
    <w:rsid w:val="00261CF7"/>
    <w:rsid w:val="0027159C"/>
    <w:rsid w:val="002804EA"/>
    <w:rsid w:val="00283DE2"/>
    <w:rsid w:val="0028475D"/>
    <w:rsid w:val="00294067"/>
    <w:rsid w:val="002A685A"/>
    <w:rsid w:val="002B1A07"/>
    <w:rsid w:val="002B63EE"/>
    <w:rsid w:val="002C15AC"/>
    <w:rsid w:val="002C5E21"/>
    <w:rsid w:val="002D43BC"/>
    <w:rsid w:val="002E76AF"/>
    <w:rsid w:val="002F1919"/>
    <w:rsid w:val="003106E4"/>
    <w:rsid w:val="003210B1"/>
    <w:rsid w:val="00333502"/>
    <w:rsid w:val="003722DD"/>
    <w:rsid w:val="003754EF"/>
    <w:rsid w:val="00391D44"/>
    <w:rsid w:val="003A2E78"/>
    <w:rsid w:val="003D4A68"/>
    <w:rsid w:val="003F22A1"/>
    <w:rsid w:val="00431C00"/>
    <w:rsid w:val="0043560D"/>
    <w:rsid w:val="00437A44"/>
    <w:rsid w:val="004459A1"/>
    <w:rsid w:val="00476EE3"/>
    <w:rsid w:val="00486876"/>
    <w:rsid w:val="00492776"/>
    <w:rsid w:val="004A1745"/>
    <w:rsid w:val="004B0107"/>
    <w:rsid w:val="004D4E31"/>
    <w:rsid w:val="004E28BC"/>
    <w:rsid w:val="00501A23"/>
    <w:rsid w:val="00506E82"/>
    <w:rsid w:val="00550B78"/>
    <w:rsid w:val="00553195"/>
    <w:rsid w:val="00592DD7"/>
    <w:rsid w:val="00594E6A"/>
    <w:rsid w:val="005A75C3"/>
    <w:rsid w:val="005B7B80"/>
    <w:rsid w:val="005E73C3"/>
    <w:rsid w:val="00607BC4"/>
    <w:rsid w:val="00610CFB"/>
    <w:rsid w:val="00634762"/>
    <w:rsid w:val="00636A41"/>
    <w:rsid w:val="00641CF1"/>
    <w:rsid w:val="006433D9"/>
    <w:rsid w:val="0065093B"/>
    <w:rsid w:val="00661C51"/>
    <w:rsid w:val="0066743C"/>
    <w:rsid w:val="006805CF"/>
    <w:rsid w:val="006926FE"/>
    <w:rsid w:val="00697A3A"/>
    <w:rsid w:val="006A01F6"/>
    <w:rsid w:val="006B2E44"/>
    <w:rsid w:val="006B3ABE"/>
    <w:rsid w:val="006C0981"/>
    <w:rsid w:val="006D44E3"/>
    <w:rsid w:val="006F15B5"/>
    <w:rsid w:val="006F39FE"/>
    <w:rsid w:val="007021A9"/>
    <w:rsid w:val="007027B6"/>
    <w:rsid w:val="0070376A"/>
    <w:rsid w:val="00722BA7"/>
    <w:rsid w:val="00743A66"/>
    <w:rsid w:val="00757B1B"/>
    <w:rsid w:val="00761D98"/>
    <w:rsid w:val="00762D9B"/>
    <w:rsid w:val="00770950"/>
    <w:rsid w:val="0078098F"/>
    <w:rsid w:val="00782219"/>
    <w:rsid w:val="00791879"/>
    <w:rsid w:val="0079412C"/>
    <w:rsid w:val="007B14DF"/>
    <w:rsid w:val="007B1F1F"/>
    <w:rsid w:val="007B4C61"/>
    <w:rsid w:val="007C69F4"/>
    <w:rsid w:val="007C790E"/>
    <w:rsid w:val="007D4483"/>
    <w:rsid w:val="00805388"/>
    <w:rsid w:val="00837F7A"/>
    <w:rsid w:val="00856181"/>
    <w:rsid w:val="00856557"/>
    <w:rsid w:val="00875393"/>
    <w:rsid w:val="008C502B"/>
    <w:rsid w:val="008C7CD3"/>
    <w:rsid w:val="008E1CC8"/>
    <w:rsid w:val="008E361D"/>
    <w:rsid w:val="008E7BB6"/>
    <w:rsid w:val="008F1371"/>
    <w:rsid w:val="008F792D"/>
    <w:rsid w:val="009014EE"/>
    <w:rsid w:val="00913D37"/>
    <w:rsid w:val="00944F48"/>
    <w:rsid w:val="009533B7"/>
    <w:rsid w:val="0095495B"/>
    <w:rsid w:val="00964A17"/>
    <w:rsid w:val="009657A2"/>
    <w:rsid w:val="00973376"/>
    <w:rsid w:val="00983B21"/>
    <w:rsid w:val="009A1960"/>
    <w:rsid w:val="009A6BC3"/>
    <w:rsid w:val="009B169A"/>
    <w:rsid w:val="009B5F99"/>
    <w:rsid w:val="009C0AB4"/>
    <w:rsid w:val="009D1F7C"/>
    <w:rsid w:val="009D457E"/>
    <w:rsid w:val="00A032A9"/>
    <w:rsid w:val="00A03A95"/>
    <w:rsid w:val="00A51F08"/>
    <w:rsid w:val="00A572DD"/>
    <w:rsid w:val="00A679C0"/>
    <w:rsid w:val="00A713A3"/>
    <w:rsid w:val="00A76810"/>
    <w:rsid w:val="00A87324"/>
    <w:rsid w:val="00A93C07"/>
    <w:rsid w:val="00A93DDD"/>
    <w:rsid w:val="00AB2FD0"/>
    <w:rsid w:val="00AB5CCF"/>
    <w:rsid w:val="00AB751E"/>
    <w:rsid w:val="00AC360F"/>
    <w:rsid w:val="00AC5468"/>
    <w:rsid w:val="00AD7734"/>
    <w:rsid w:val="00AE3958"/>
    <w:rsid w:val="00AF1DE4"/>
    <w:rsid w:val="00B12095"/>
    <w:rsid w:val="00B13D8A"/>
    <w:rsid w:val="00B239C2"/>
    <w:rsid w:val="00B30224"/>
    <w:rsid w:val="00B52DA4"/>
    <w:rsid w:val="00B733CF"/>
    <w:rsid w:val="00B905BA"/>
    <w:rsid w:val="00BC11ED"/>
    <w:rsid w:val="00BE2EC3"/>
    <w:rsid w:val="00BE78A7"/>
    <w:rsid w:val="00BF1CA1"/>
    <w:rsid w:val="00BF4340"/>
    <w:rsid w:val="00BF4BCF"/>
    <w:rsid w:val="00C01957"/>
    <w:rsid w:val="00C22C03"/>
    <w:rsid w:val="00C31BC4"/>
    <w:rsid w:val="00C35B5F"/>
    <w:rsid w:val="00C40751"/>
    <w:rsid w:val="00C433C6"/>
    <w:rsid w:val="00C66849"/>
    <w:rsid w:val="00C877A2"/>
    <w:rsid w:val="00C91460"/>
    <w:rsid w:val="00C921E3"/>
    <w:rsid w:val="00CD6765"/>
    <w:rsid w:val="00CE161E"/>
    <w:rsid w:val="00D10E5B"/>
    <w:rsid w:val="00D2565E"/>
    <w:rsid w:val="00D7432A"/>
    <w:rsid w:val="00D7623D"/>
    <w:rsid w:val="00D80809"/>
    <w:rsid w:val="00D916CA"/>
    <w:rsid w:val="00D944BF"/>
    <w:rsid w:val="00DB0F2E"/>
    <w:rsid w:val="00DB4CBB"/>
    <w:rsid w:val="00DD3FBE"/>
    <w:rsid w:val="00DE7008"/>
    <w:rsid w:val="00DE7834"/>
    <w:rsid w:val="00DF6C25"/>
    <w:rsid w:val="00E05098"/>
    <w:rsid w:val="00E2071E"/>
    <w:rsid w:val="00E25AAA"/>
    <w:rsid w:val="00E26760"/>
    <w:rsid w:val="00E27F10"/>
    <w:rsid w:val="00E37C54"/>
    <w:rsid w:val="00E43047"/>
    <w:rsid w:val="00E446C9"/>
    <w:rsid w:val="00E44E2E"/>
    <w:rsid w:val="00E82A6E"/>
    <w:rsid w:val="00E8621D"/>
    <w:rsid w:val="00E946F5"/>
    <w:rsid w:val="00E978FB"/>
    <w:rsid w:val="00EA6969"/>
    <w:rsid w:val="00ED08DE"/>
    <w:rsid w:val="00ED4474"/>
    <w:rsid w:val="00EF6CEE"/>
    <w:rsid w:val="00F02F8A"/>
    <w:rsid w:val="00F12F17"/>
    <w:rsid w:val="00F37E49"/>
    <w:rsid w:val="00F42840"/>
    <w:rsid w:val="00F43228"/>
    <w:rsid w:val="00F44920"/>
    <w:rsid w:val="00F457CF"/>
    <w:rsid w:val="00F459C3"/>
    <w:rsid w:val="00F51C61"/>
    <w:rsid w:val="00F54897"/>
    <w:rsid w:val="00F70E5B"/>
    <w:rsid w:val="00F76CE0"/>
    <w:rsid w:val="00FC209E"/>
    <w:rsid w:val="00FD51DC"/>
    <w:rsid w:val="00FE1F50"/>
    <w:rsid w:val="00FF1556"/>
    <w:rsid w:val="00FF7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11ED"/>
  </w:style>
  <w:style w:type="paragraph" w:styleId="a5">
    <w:name w:val="footer"/>
    <w:basedOn w:val="a"/>
    <w:link w:val="a6"/>
    <w:uiPriority w:val="99"/>
    <w:unhideWhenUsed/>
    <w:rsid w:val="00BC1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11ED"/>
  </w:style>
  <w:style w:type="paragraph" w:customStyle="1" w:styleId="c5">
    <w:name w:val="c5"/>
    <w:basedOn w:val="a"/>
    <w:rsid w:val="00BC1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BC11ED"/>
  </w:style>
  <w:style w:type="paragraph" w:customStyle="1" w:styleId="c18">
    <w:name w:val="c18"/>
    <w:basedOn w:val="a"/>
    <w:rsid w:val="00BC1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BC1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7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E5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37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AC360F"/>
  </w:style>
  <w:style w:type="table" w:customStyle="1" w:styleId="10">
    <w:name w:val="Сетка таблицы1"/>
    <w:basedOn w:val="a1"/>
    <w:next w:val="a9"/>
    <w:uiPriority w:val="59"/>
    <w:rsid w:val="00AC360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ab"/>
    <w:uiPriority w:val="1"/>
    <w:qFormat/>
    <w:rsid w:val="00AC360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C360F"/>
  </w:style>
  <w:style w:type="paragraph" w:customStyle="1" w:styleId="ParagraphStyle">
    <w:name w:val="Paragraph Style"/>
    <w:rsid w:val="00AC360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table" w:customStyle="1" w:styleId="2">
    <w:name w:val="Сетка таблицы2"/>
    <w:basedOn w:val="a1"/>
    <w:uiPriority w:val="59"/>
    <w:rsid w:val="00F4284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87CBE-1A8B-44D6-BC32-B8B327E8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30</Pages>
  <Words>13639</Words>
  <Characters>77747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DNA7 X86</cp:lastModifiedBy>
  <cp:revision>116</cp:revision>
  <cp:lastPrinted>2019-09-12T04:15:00Z</cp:lastPrinted>
  <dcterms:created xsi:type="dcterms:W3CDTF">2015-05-11T17:05:00Z</dcterms:created>
  <dcterms:modified xsi:type="dcterms:W3CDTF">2019-09-18T19:38:00Z</dcterms:modified>
</cp:coreProperties>
</file>